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2E" w:rsidRPr="00725C8E" w:rsidRDefault="00DF142E" w:rsidP="00062753">
      <w:pPr>
        <w:tabs>
          <w:tab w:val="left" w:pos="3402"/>
        </w:tabs>
      </w:pPr>
      <w:r w:rsidRPr="00725C8E">
        <w:tab/>
      </w:r>
    </w:p>
    <w:p w:rsidR="00DF142E" w:rsidRPr="00725C8E" w:rsidRDefault="00DF142E" w:rsidP="00062753">
      <w:pPr>
        <w:jc w:val="center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DF142E" w:rsidRPr="00725C8E" w:rsidRDefault="00DF142E" w:rsidP="00062753">
      <w:pPr>
        <w:tabs>
          <w:tab w:val="left" w:pos="3402"/>
        </w:tabs>
      </w:pPr>
      <w:r w:rsidRPr="00725C8E">
        <w:tab/>
      </w: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10356"/>
        <w:gridCol w:w="236"/>
        <w:gridCol w:w="236"/>
      </w:tblGrid>
      <w:tr w:rsidR="00DF142E" w:rsidRPr="00725C8E" w:rsidTr="00BD2BA9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text" w:horzAnchor="margin" w:tblpXSpec="center" w:tblpY="338"/>
              <w:tblW w:w="10140" w:type="dxa"/>
              <w:tblLook w:val="0000"/>
            </w:tblPr>
            <w:tblGrid>
              <w:gridCol w:w="4140"/>
              <w:gridCol w:w="960"/>
              <w:gridCol w:w="5040"/>
            </w:tblGrid>
            <w:tr w:rsidR="00DF142E" w:rsidRPr="00725C8E" w:rsidTr="00BD2BA9">
              <w:trPr>
                <w:trHeight w:val="1079"/>
              </w:trPr>
              <w:tc>
                <w:tcPr>
                  <w:tcW w:w="4140" w:type="dxa"/>
                </w:tcPr>
                <w:p w:rsidR="00DF142E" w:rsidRPr="00185957" w:rsidRDefault="00DF142E" w:rsidP="00BD2BA9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Россия Федерациязы</w:t>
                  </w:r>
                </w:p>
                <w:p w:rsidR="00DF142E" w:rsidRPr="00185957" w:rsidRDefault="00DF142E" w:rsidP="00BD2BA9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Хакас республиказы</w:t>
                  </w:r>
                </w:p>
                <w:p w:rsidR="00DF142E" w:rsidRPr="00185957" w:rsidRDefault="00DF142E" w:rsidP="00BD2BA9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А</w:t>
                  </w:r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F</w:t>
                  </w:r>
                  <w:r w:rsidRPr="00185957">
                    <w:rPr>
                      <w:caps/>
                      <w:sz w:val="26"/>
                      <w:szCs w:val="26"/>
                    </w:rPr>
                    <w:t>бан пилТ</w:t>
                  </w:r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ipi</w:t>
                  </w:r>
                  <w:r w:rsidRPr="00185957">
                    <w:rPr>
                      <w:caps/>
                      <w:sz w:val="26"/>
                      <w:szCs w:val="26"/>
                    </w:rPr>
                    <w:t xml:space="preserve"> аймаа</w:t>
                  </w:r>
                </w:p>
                <w:p w:rsidR="00DF142E" w:rsidRPr="00185957" w:rsidRDefault="00DF142E" w:rsidP="00BD2BA9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Сапогов аал </w:t>
                  </w:r>
                </w:p>
                <w:p w:rsidR="00DF142E" w:rsidRPr="00185957" w:rsidRDefault="00DF142E" w:rsidP="00BD2BA9">
                  <w:pPr>
                    <w:jc w:val="center"/>
                    <w:rPr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усТ</w:t>
                  </w:r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aF</w:t>
                  </w:r>
                  <w:r w:rsidRPr="00185957">
                    <w:rPr>
                      <w:caps/>
                      <w:sz w:val="26"/>
                      <w:szCs w:val="26"/>
                    </w:rPr>
                    <w:t xml:space="preserve"> – пасТаа</w:t>
                  </w:r>
                </w:p>
              </w:tc>
              <w:tc>
                <w:tcPr>
                  <w:tcW w:w="960" w:type="dxa"/>
                </w:tcPr>
                <w:p w:rsidR="00DF142E" w:rsidRPr="00185957" w:rsidRDefault="00DF142E" w:rsidP="00BD2BA9">
                  <w:pPr>
                    <w:pStyle w:val="Heading1"/>
                    <w:rPr>
                      <w:b w:val="0"/>
                      <w:bCs w:val="0"/>
                      <w:szCs w:val="26"/>
                    </w:rPr>
                  </w:pPr>
                </w:p>
              </w:tc>
              <w:tc>
                <w:tcPr>
                  <w:tcW w:w="5040" w:type="dxa"/>
                </w:tcPr>
                <w:p w:rsidR="00DF142E" w:rsidRPr="00185957" w:rsidRDefault="00DF142E" w:rsidP="00BD2BA9">
                  <w:pPr>
                    <w:tabs>
                      <w:tab w:val="left" w:pos="330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РОссийская Федерация</w:t>
                  </w:r>
                </w:p>
                <w:p w:rsidR="00DF142E" w:rsidRPr="00185957" w:rsidRDefault="00DF142E" w:rsidP="00BD2BA9">
                  <w:pPr>
                    <w:tabs>
                      <w:tab w:val="left" w:pos="330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Республика Хакасия</w:t>
                  </w:r>
                </w:p>
                <w:p w:rsidR="00DF142E" w:rsidRPr="00185957" w:rsidRDefault="00DF142E" w:rsidP="00BD2BA9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   Усть – Абаканский район</w:t>
                  </w:r>
                </w:p>
                <w:p w:rsidR="00DF142E" w:rsidRPr="00185957" w:rsidRDefault="00DF142E" w:rsidP="00BD2BA9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администрация</w:t>
                  </w:r>
                </w:p>
                <w:p w:rsidR="00DF142E" w:rsidRPr="00185957" w:rsidRDefault="00DF142E" w:rsidP="00BD2BA9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    СапоговскОГО сельсоветА</w:t>
                  </w:r>
                </w:p>
              </w:tc>
            </w:tr>
          </w:tbl>
          <w:p w:rsidR="00DF142E" w:rsidRPr="00725C8E" w:rsidRDefault="00DF142E" w:rsidP="00BD2BA9">
            <w:pPr>
              <w:spacing w:line="360" w:lineRule="auto"/>
              <w:jc w:val="center"/>
            </w:pPr>
          </w:p>
        </w:tc>
        <w:tc>
          <w:tcPr>
            <w:tcW w:w="960" w:type="dxa"/>
          </w:tcPr>
          <w:p w:rsidR="00DF142E" w:rsidRPr="00725C8E" w:rsidRDefault="00DF142E" w:rsidP="00BD2BA9">
            <w:pPr>
              <w:pStyle w:val="Heading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:rsidR="00DF142E" w:rsidRPr="00725C8E" w:rsidRDefault="00DF142E" w:rsidP="00BD2BA9">
            <w:pPr>
              <w:spacing w:line="360" w:lineRule="auto"/>
              <w:ind w:hanging="108"/>
              <w:jc w:val="center"/>
              <w:rPr>
                <w:caps/>
              </w:rPr>
            </w:pPr>
          </w:p>
        </w:tc>
      </w:tr>
    </w:tbl>
    <w:p w:rsidR="00DF142E" w:rsidRPr="00725C8E" w:rsidRDefault="00DF142E" w:rsidP="00062753"/>
    <w:p w:rsidR="00DF142E" w:rsidRPr="00725C8E" w:rsidRDefault="00DF142E" w:rsidP="00062753">
      <w:pPr>
        <w:tabs>
          <w:tab w:val="left" w:pos="390"/>
          <w:tab w:val="left" w:pos="480"/>
        </w:tabs>
      </w:pPr>
      <w:r w:rsidRPr="00725C8E">
        <w:tab/>
      </w:r>
      <w:r w:rsidRPr="00725C8E">
        <w:tab/>
      </w:r>
    </w:p>
    <w:p w:rsidR="00DF142E" w:rsidRDefault="00DF142E" w:rsidP="00062753">
      <w:pPr>
        <w:rPr>
          <w:b/>
          <w:sz w:val="26"/>
          <w:szCs w:val="26"/>
        </w:rPr>
      </w:pPr>
    </w:p>
    <w:p w:rsidR="00DF142E" w:rsidRPr="00710446" w:rsidRDefault="00DF142E" w:rsidP="00062753">
      <w:pPr>
        <w:rPr>
          <w:b/>
          <w:sz w:val="26"/>
          <w:szCs w:val="26"/>
        </w:rPr>
      </w:pPr>
    </w:p>
    <w:p w:rsidR="00DF142E" w:rsidRPr="00710446" w:rsidRDefault="00DF142E" w:rsidP="000627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ПОСТАНОВЛЕНИЕ</w:t>
      </w:r>
    </w:p>
    <w:p w:rsidR="00DF142E" w:rsidRPr="00710446" w:rsidRDefault="00DF142E" w:rsidP="00062753">
      <w:pPr>
        <w:rPr>
          <w:b/>
          <w:sz w:val="26"/>
          <w:szCs w:val="26"/>
        </w:rPr>
      </w:pPr>
    </w:p>
    <w:p w:rsidR="00DF142E" w:rsidRPr="00710446" w:rsidRDefault="00DF142E" w:rsidP="00062753">
      <w:pPr>
        <w:rPr>
          <w:sz w:val="26"/>
          <w:szCs w:val="26"/>
        </w:rPr>
      </w:pPr>
      <w:r>
        <w:rPr>
          <w:sz w:val="26"/>
          <w:szCs w:val="26"/>
        </w:rPr>
        <w:t>04.12.2020</w:t>
      </w:r>
      <w:r w:rsidRPr="00710446">
        <w:rPr>
          <w:sz w:val="26"/>
          <w:szCs w:val="26"/>
        </w:rPr>
        <w:t xml:space="preserve"> г</w:t>
      </w:r>
      <w:r w:rsidRPr="00E116D8">
        <w:rPr>
          <w:sz w:val="26"/>
          <w:szCs w:val="26"/>
        </w:rPr>
        <w:t xml:space="preserve">.                                                       </w:t>
      </w:r>
      <w:r>
        <w:rPr>
          <w:sz w:val="26"/>
          <w:szCs w:val="26"/>
        </w:rPr>
        <w:t xml:space="preserve">                           № 176</w:t>
      </w:r>
      <w:r w:rsidRPr="00E116D8">
        <w:rPr>
          <w:sz w:val="26"/>
          <w:szCs w:val="26"/>
        </w:rPr>
        <w:t>-п</w:t>
      </w:r>
    </w:p>
    <w:p w:rsidR="00DF142E" w:rsidRDefault="00DF142E" w:rsidP="00062753">
      <w:pPr>
        <w:rPr>
          <w:sz w:val="26"/>
          <w:szCs w:val="26"/>
        </w:rPr>
      </w:pPr>
    </w:p>
    <w:p w:rsidR="00DF142E" w:rsidRPr="00710446" w:rsidRDefault="00DF142E" w:rsidP="0006275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аал Сапогов</w:t>
      </w:r>
    </w:p>
    <w:p w:rsidR="00DF142E" w:rsidRPr="00710446" w:rsidRDefault="00DF142E" w:rsidP="00062753">
      <w:pPr>
        <w:rPr>
          <w:sz w:val="26"/>
          <w:szCs w:val="26"/>
        </w:rPr>
      </w:pPr>
    </w:p>
    <w:p w:rsidR="00DF142E" w:rsidRDefault="00DF142E" w:rsidP="00C0353E">
      <w:pPr>
        <w:pStyle w:val="ConsPlusTitle"/>
        <w:widowControl/>
        <w:rPr>
          <w:sz w:val="26"/>
          <w:szCs w:val="26"/>
        </w:rPr>
      </w:pPr>
      <w:r w:rsidRPr="00690A9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приложение 3</w:t>
      </w:r>
    </w:p>
    <w:p w:rsidR="00DF142E" w:rsidRDefault="00DF142E" w:rsidP="00C0353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Постановления Главы Сапоговского сельсовета от</w:t>
      </w:r>
    </w:p>
    <w:p w:rsidR="00DF142E" w:rsidRPr="00690A9B" w:rsidRDefault="00DF142E" w:rsidP="00C0353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23.03.2020 №63-п «О </w:t>
      </w:r>
      <w:r w:rsidRPr="00690A9B">
        <w:rPr>
          <w:sz w:val="26"/>
          <w:szCs w:val="26"/>
        </w:rPr>
        <w:t xml:space="preserve"> порядке применения и детализации</w:t>
      </w:r>
    </w:p>
    <w:p w:rsidR="00DF142E" w:rsidRPr="00690A9B" w:rsidRDefault="00DF142E" w:rsidP="00C0353E">
      <w:pPr>
        <w:pStyle w:val="ConsPlusTitle"/>
        <w:widowControl/>
        <w:rPr>
          <w:sz w:val="26"/>
          <w:szCs w:val="26"/>
        </w:rPr>
      </w:pPr>
      <w:r w:rsidRPr="00690A9B">
        <w:rPr>
          <w:sz w:val="26"/>
          <w:szCs w:val="26"/>
        </w:rPr>
        <w:t>бюджетной классификации Российской Федерации</w:t>
      </w:r>
    </w:p>
    <w:p w:rsidR="00DF142E" w:rsidRDefault="00DF142E" w:rsidP="00C0353E">
      <w:pPr>
        <w:pStyle w:val="ConsPlusTitle"/>
        <w:widowControl/>
        <w:rPr>
          <w:sz w:val="26"/>
          <w:szCs w:val="26"/>
        </w:rPr>
      </w:pPr>
      <w:r w:rsidRPr="00690A9B">
        <w:rPr>
          <w:sz w:val="26"/>
          <w:szCs w:val="26"/>
        </w:rPr>
        <w:t xml:space="preserve">при осуществлении бюджетного процесса </w:t>
      </w:r>
      <w:r>
        <w:rPr>
          <w:sz w:val="26"/>
          <w:szCs w:val="26"/>
        </w:rPr>
        <w:t>в</w:t>
      </w:r>
    </w:p>
    <w:p w:rsidR="00DF142E" w:rsidRDefault="00DF142E" w:rsidP="00C0353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муниципальном образовании Сапоговский сельсовет</w:t>
      </w:r>
    </w:p>
    <w:p w:rsidR="00DF142E" w:rsidRPr="00690A9B" w:rsidRDefault="00DF142E" w:rsidP="00C0353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Усть-Абаканского района  Республики Хакасия»</w:t>
      </w:r>
    </w:p>
    <w:p w:rsidR="00DF142E" w:rsidRDefault="00DF142E" w:rsidP="00062753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4152BD">
        <w:rPr>
          <w:sz w:val="26"/>
          <w:szCs w:val="26"/>
        </w:rPr>
        <w:t xml:space="preserve">В соответствии с </w:t>
      </w:r>
      <w:hyperlink r:id="rId6" w:history="1">
        <w:r>
          <w:rPr>
            <w:sz w:val="26"/>
            <w:szCs w:val="26"/>
          </w:rPr>
          <w:t>абзацем 12</w:t>
        </w:r>
        <w:r w:rsidRPr="00353947">
          <w:rPr>
            <w:sz w:val="26"/>
            <w:szCs w:val="26"/>
          </w:rPr>
          <w:t xml:space="preserve"> статьи </w:t>
        </w:r>
      </w:hyperlink>
      <w:r>
        <w:rPr>
          <w:sz w:val="26"/>
          <w:szCs w:val="26"/>
        </w:rPr>
        <w:t>8, абзацем 2</w:t>
      </w:r>
      <w:r w:rsidRPr="00353947">
        <w:rPr>
          <w:sz w:val="26"/>
          <w:szCs w:val="26"/>
        </w:rPr>
        <w:t xml:space="preserve"> пункта 9 статьи </w:t>
      </w:r>
      <w:hyperlink r:id="rId7" w:history="1">
        <w:r w:rsidRPr="00353947">
          <w:rPr>
            <w:sz w:val="26"/>
            <w:szCs w:val="26"/>
          </w:rPr>
          <w:t>20</w:t>
        </w:r>
      </w:hyperlink>
      <w:r w:rsidRPr="00353947">
        <w:rPr>
          <w:sz w:val="26"/>
          <w:szCs w:val="26"/>
        </w:rPr>
        <w:t>, а</w:t>
      </w:r>
      <w:r w:rsidRPr="004152BD">
        <w:rPr>
          <w:sz w:val="26"/>
          <w:szCs w:val="26"/>
        </w:rPr>
        <w:t xml:space="preserve">бзацами </w:t>
      </w:r>
      <w:r>
        <w:rPr>
          <w:sz w:val="26"/>
          <w:szCs w:val="26"/>
        </w:rPr>
        <w:t>3</w:t>
      </w:r>
      <w:r w:rsidRPr="004152BD">
        <w:rPr>
          <w:sz w:val="26"/>
          <w:szCs w:val="26"/>
        </w:rPr>
        <w:t xml:space="preserve"> и </w:t>
      </w:r>
      <w:r>
        <w:rPr>
          <w:sz w:val="26"/>
          <w:szCs w:val="26"/>
        </w:rPr>
        <w:t>5</w:t>
      </w:r>
      <w:r w:rsidRPr="004152BD">
        <w:rPr>
          <w:sz w:val="26"/>
          <w:szCs w:val="26"/>
        </w:rPr>
        <w:t xml:space="preserve"> пункта 4 статьи </w:t>
      </w:r>
      <w:hyperlink r:id="rId8" w:history="1">
        <w:r w:rsidRPr="004152BD">
          <w:rPr>
            <w:sz w:val="26"/>
            <w:szCs w:val="26"/>
          </w:rPr>
          <w:t>21</w:t>
        </w:r>
      </w:hyperlink>
      <w:r w:rsidRPr="004152BD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1998, № 31, ст. 3823)</w:t>
      </w:r>
      <w:r w:rsidRPr="00217CC5">
        <w:rPr>
          <w:sz w:val="26"/>
          <w:szCs w:val="26"/>
        </w:rPr>
        <w:t xml:space="preserve">и </w:t>
      </w:r>
      <w:hyperlink r:id="rId9" w:history="1">
        <w:r w:rsidRPr="00217CC5">
          <w:rPr>
            <w:sz w:val="26"/>
            <w:szCs w:val="26"/>
          </w:rPr>
          <w:t>Приказом</w:t>
        </w:r>
      </w:hyperlink>
      <w:r w:rsidRPr="00217CC5">
        <w:rPr>
          <w:sz w:val="26"/>
          <w:szCs w:val="26"/>
        </w:rPr>
        <w:t xml:space="preserve">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>
        <w:rPr>
          <w:sz w:val="26"/>
          <w:szCs w:val="26"/>
        </w:rPr>
        <w:t xml:space="preserve">, </w:t>
      </w:r>
      <w:r w:rsidRPr="00690A9B">
        <w:rPr>
          <w:sz w:val="26"/>
          <w:szCs w:val="26"/>
        </w:rPr>
        <w:t xml:space="preserve">в целях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</w:t>
      </w:r>
      <w:r>
        <w:rPr>
          <w:sz w:val="26"/>
          <w:szCs w:val="26"/>
        </w:rPr>
        <w:t xml:space="preserve">бюджета муниципального образования Сапоговский сельсовет Усть-Абаканского района  Республики Хакасия </w:t>
      </w: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1.Внести  в Приложение 3 «Перечень кодов детализации целевых статей классификации расходов бюджета муниципального образования Сапоговский сельсовет Усть-Абаканского района Республики Хакасия к распоряжению Главы Сапоговского сельсовета от 23.03.2020года №63-п «О порядке применения и детализации бюджетной классификации Российской Федерации при осуществлении бюджетного процесса в муниципальном образовании Сапоговский сельсовет Усть-Абаканского района Республики Хакасия» дополнить строками следующего содержания: </w:t>
      </w: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C86585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70700 22090 -</w:t>
      </w:r>
      <w:r w:rsidRPr="00C865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Мероприятия для предупреждения и предотвращения новой  </w:t>
      </w:r>
    </w:p>
    <w:p w:rsidR="00DF142E" w:rsidRDefault="00DF142E" w:rsidP="00C86585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коронавирусной инфекции»;</w:t>
      </w:r>
    </w:p>
    <w:p w:rsidR="00DF142E" w:rsidRDefault="00DF142E" w:rsidP="00C86585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26001 22050 Мероприятия направленные на энергосбережение и повышения    </w:t>
      </w:r>
    </w:p>
    <w:p w:rsidR="00DF142E" w:rsidRDefault="00DF142E" w:rsidP="00C86585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энергетической эффективности»</w:t>
      </w: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исключить строку следующего содержания:</w:t>
      </w: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10350B">
        <w:rPr>
          <w:sz w:val="26"/>
          <w:szCs w:val="26"/>
        </w:rPr>
        <w:t xml:space="preserve">«70700 80020 Мероприятия для предупреждения и предотвращения новой </w:t>
      </w:r>
      <w:r>
        <w:rPr>
          <w:sz w:val="26"/>
          <w:szCs w:val="26"/>
        </w:rPr>
        <w:t xml:space="preserve">  </w:t>
      </w:r>
    </w:p>
    <w:p w:rsidR="00DF142E" w:rsidRPr="0010350B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10350B">
        <w:rPr>
          <w:sz w:val="26"/>
          <w:szCs w:val="26"/>
        </w:rPr>
        <w:t>коронавирусной инфекции»;</w:t>
      </w:r>
    </w:p>
    <w:p w:rsidR="00DF142E" w:rsidRPr="00C86585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  <w:highlight w:val="yellow"/>
        </w:rPr>
      </w:pPr>
    </w:p>
    <w:p w:rsidR="00DF142E" w:rsidRPr="00690A9B" w:rsidRDefault="00DF142E" w:rsidP="00232B00">
      <w:pPr>
        <w:pStyle w:val="ListParagraph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10350B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123AA9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DF142E" w:rsidRDefault="00DF142E" w:rsidP="00CB2070">
      <w:pPr>
        <w:jc w:val="both"/>
        <w:rPr>
          <w:sz w:val="26"/>
          <w:szCs w:val="26"/>
        </w:rPr>
      </w:pPr>
    </w:p>
    <w:p w:rsidR="00DF142E" w:rsidRDefault="00DF142E" w:rsidP="00CB2070">
      <w:pPr>
        <w:jc w:val="both"/>
        <w:rPr>
          <w:sz w:val="26"/>
          <w:szCs w:val="26"/>
        </w:rPr>
      </w:pPr>
    </w:p>
    <w:p w:rsidR="00DF142E" w:rsidRPr="0000082A" w:rsidRDefault="00DF142E" w:rsidP="00CB20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Сапоговского сельсовета                                   Е.М.Лапина</w:t>
      </w:r>
    </w:p>
    <w:sectPr w:rsidR="00DF142E" w:rsidRPr="0000082A" w:rsidSect="00C86585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E5"/>
    <w:multiLevelType w:val="multilevel"/>
    <w:tmpl w:val="85F6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5FA7F50"/>
    <w:multiLevelType w:val="hybridMultilevel"/>
    <w:tmpl w:val="3B20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12"/>
    <w:rsid w:val="0000082A"/>
    <w:rsid w:val="0001177D"/>
    <w:rsid w:val="00055DBC"/>
    <w:rsid w:val="0005759D"/>
    <w:rsid w:val="00057AF4"/>
    <w:rsid w:val="00062753"/>
    <w:rsid w:val="00063DA7"/>
    <w:rsid w:val="00067CEE"/>
    <w:rsid w:val="00072A5E"/>
    <w:rsid w:val="000B1F1A"/>
    <w:rsid w:val="000C72F2"/>
    <w:rsid w:val="00102EDC"/>
    <w:rsid w:val="0010350B"/>
    <w:rsid w:val="00112A6B"/>
    <w:rsid w:val="00123AA9"/>
    <w:rsid w:val="00142936"/>
    <w:rsid w:val="001579EF"/>
    <w:rsid w:val="00172E82"/>
    <w:rsid w:val="00185957"/>
    <w:rsid w:val="001952C4"/>
    <w:rsid w:val="001A21C6"/>
    <w:rsid w:val="001A6F97"/>
    <w:rsid w:val="001B13A9"/>
    <w:rsid w:val="001B27B5"/>
    <w:rsid w:val="001D531D"/>
    <w:rsid w:val="001F4A4C"/>
    <w:rsid w:val="00217CC5"/>
    <w:rsid w:val="00227D30"/>
    <w:rsid w:val="00232B00"/>
    <w:rsid w:val="00236F55"/>
    <w:rsid w:val="002449A8"/>
    <w:rsid w:val="00270D5C"/>
    <w:rsid w:val="0027729D"/>
    <w:rsid w:val="00282A6F"/>
    <w:rsid w:val="00294E5F"/>
    <w:rsid w:val="002B4CB6"/>
    <w:rsid w:val="002B530C"/>
    <w:rsid w:val="002C3477"/>
    <w:rsid w:val="002C49F6"/>
    <w:rsid w:val="002C54D9"/>
    <w:rsid w:val="002D46B2"/>
    <w:rsid w:val="002F25CB"/>
    <w:rsid w:val="003019BD"/>
    <w:rsid w:val="00314A9A"/>
    <w:rsid w:val="00346856"/>
    <w:rsid w:val="0034696A"/>
    <w:rsid w:val="00353947"/>
    <w:rsid w:val="00361AD7"/>
    <w:rsid w:val="003710BA"/>
    <w:rsid w:val="00397AA2"/>
    <w:rsid w:val="003F5314"/>
    <w:rsid w:val="004152BD"/>
    <w:rsid w:val="004548D7"/>
    <w:rsid w:val="00487BF7"/>
    <w:rsid w:val="004C2CB0"/>
    <w:rsid w:val="004F251B"/>
    <w:rsid w:val="004F429D"/>
    <w:rsid w:val="004F644C"/>
    <w:rsid w:val="004F6591"/>
    <w:rsid w:val="00506309"/>
    <w:rsid w:val="005341FC"/>
    <w:rsid w:val="005551BC"/>
    <w:rsid w:val="005574E2"/>
    <w:rsid w:val="005A32FB"/>
    <w:rsid w:val="005B61BE"/>
    <w:rsid w:val="005C2527"/>
    <w:rsid w:val="005C3DA1"/>
    <w:rsid w:val="005E15B5"/>
    <w:rsid w:val="005E5EF8"/>
    <w:rsid w:val="005F6874"/>
    <w:rsid w:val="006237ED"/>
    <w:rsid w:val="00631869"/>
    <w:rsid w:val="0063748B"/>
    <w:rsid w:val="0064789A"/>
    <w:rsid w:val="00654569"/>
    <w:rsid w:val="00664264"/>
    <w:rsid w:val="00690A9B"/>
    <w:rsid w:val="006B668C"/>
    <w:rsid w:val="006B6AE9"/>
    <w:rsid w:val="006E0F58"/>
    <w:rsid w:val="006E2B85"/>
    <w:rsid w:val="007025BA"/>
    <w:rsid w:val="00703B15"/>
    <w:rsid w:val="00710446"/>
    <w:rsid w:val="007112D9"/>
    <w:rsid w:val="00711AB4"/>
    <w:rsid w:val="00725C8E"/>
    <w:rsid w:val="007267FC"/>
    <w:rsid w:val="00733B49"/>
    <w:rsid w:val="007348D1"/>
    <w:rsid w:val="00780E64"/>
    <w:rsid w:val="007A513D"/>
    <w:rsid w:val="007A64A0"/>
    <w:rsid w:val="007C03DD"/>
    <w:rsid w:val="007C4CD7"/>
    <w:rsid w:val="007D61C9"/>
    <w:rsid w:val="00803F98"/>
    <w:rsid w:val="0081026F"/>
    <w:rsid w:val="00811A8F"/>
    <w:rsid w:val="00816E44"/>
    <w:rsid w:val="00890525"/>
    <w:rsid w:val="008B2298"/>
    <w:rsid w:val="008B3055"/>
    <w:rsid w:val="008B3482"/>
    <w:rsid w:val="008C2B96"/>
    <w:rsid w:val="008C35A1"/>
    <w:rsid w:val="008D493A"/>
    <w:rsid w:val="008D7F35"/>
    <w:rsid w:val="008E1E29"/>
    <w:rsid w:val="009058B8"/>
    <w:rsid w:val="00906A3F"/>
    <w:rsid w:val="00962F8B"/>
    <w:rsid w:val="009852BC"/>
    <w:rsid w:val="0099006E"/>
    <w:rsid w:val="009E1945"/>
    <w:rsid w:val="009F1DC7"/>
    <w:rsid w:val="009F44DD"/>
    <w:rsid w:val="00A06D32"/>
    <w:rsid w:val="00A07D08"/>
    <w:rsid w:val="00A432F7"/>
    <w:rsid w:val="00A6384A"/>
    <w:rsid w:val="00A81322"/>
    <w:rsid w:val="00A87D6D"/>
    <w:rsid w:val="00A918BF"/>
    <w:rsid w:val="00AA6531"/>
    <w:rsid w:val="00AB0C56"/>
    <w:rsid w:val="00AC366C"/>
    <w:rsid w:val="00AC4AAC"/>
    <w:rsid w:val="00AC6907"/>
    <w:rsid w:val="00AE7AC7"/>
    <w:rsid w:val="00B07152"/>
    <w:rsid w:val="00B337BF"/>
    <w:rsid w:val="00B34A1A"/>
    <w:rsid w:val="00B60369"/>
    <w:rsid w:val="00B64877"/>
    <w:rsid w:val="00B6798B"/>
    <w:rsid w:val="00B80A10"/>
    <w:rsid w:val="00B90B1F"/>
    <w:rsid w:val="00B93110"/>
    <w:rsid w:val="00B93D1D"/>
    <w:rsid w:val="00B941FD"/>
    <w:rsid w:val="00B975BF"/>
    <w:rsid w:val="00BB5575"/>
    <w:rsid w:val="00BD2BA9"/>
    <w:rsid w:val="00BE6F5F"/>
    <w:rsid w:val="00BF0412"/>
    <w:rsid w:val="00C0353E"/>
    <w:rsid w:val="00C1150A"/>
    <w:rsid w:val="00C31020"/>
    <w:rsid w:val="00C47E86"/>
    <w:rsid w:val="00C52DCC"/>
    <w:rsid w:val="00C55AA4"/>
    <w:rsid w:val="00C86585"/>
    <w:rsid w:val="00C96696"/>
    <w:rsid w:val="00CB2070"/>
    <w:rsid w:val="00CD20FC"/>
    <w:rsid w:val="00D03077"/>
    <w:rsid w:val="00D27BF1"/>
    <w:rsid w:val="00D51FD3"/>
    <w:rsid w:val="00D62CB4"/>
    <w:rsid w:val="00D65575"/>
    <w:rsid w:val="00D80872"/>
    <w:rsid w:val="00DD3EC5"/>
    <w:rsid w:val="00DD6ABC"/>
    <w:rsid w:val="00DE0578"/>
    <w:rsid w:val="00DE5E94"/>
    <w:rsid w:val="00DF142E"/>
    <w:rsid w:val="00DF32DE"/>
    <w:rsid w:val="00E00F2F"/>
    <w:rsid w:val="00E116D8"/>
    <w:rsid w:val="00E17DF9"/>
    <w:rsid w:val="00E20031"/>
    <w:rsid w:val="00E30206"/>
    <w:rsid w:val="00E537F4"/>
    <w:rsid w:val="00E53819"/>
    <w:rsid w:val="00E6635E"/>
    <w:rsid w:val="00E83B86"/>
    <w:rsid w:val="00EA7AF1"/>
    <w:rsid w:val="00EC2D12"/>
    <w:rsid w:val="00EC470C"/>
    <w:rsid w:val="00ED1290"/>
    <w:rsid w:val="00ED6511"/>
    <w:rsid w:val="00F00D29"/>
    <w:rsid w:val="00F14A35"/>
    <w:rsid w:val="00F3735A"/>
    <w:rsid w:val="00F54F66"/>
    <w:rsid w:val="00F6045B"/>
    <w:rsid w:val="00F751CA"/>
    <w:rsid w:val="00F94053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12"/>
    <w:pPr>
      <w:keepNext/>
      <w:jc w:val="center"/>
      <w:outlineLvl w:val="0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7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D12"/>
    <w:rPr>
      <w:rFonts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2753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EC2D12"/>
    <w:pPr>
      <w:jc w:val="center"/>
    </w:pPr>
    <w:rPr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C2D12"/>
    <w:rPr>
      <w:rFonts w:cs="Times New Roman"/>
      <w:sz w:val="26"/>
    </w:rPr>
  </w:style>
  <w:style w:type="paragraph" w:customStyle="1" w:styleId="ConsPlusTitle">
    <w:name w:val="ConsPlusTitle"/>
    <w:uiPriority w:val="99"/>
    <w:rsid w:val="00EC2D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C2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2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1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347;fld=134;dst=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347;fld=134;dst=9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56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2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mf19</dc:creator>
  <cp:keywords/>
  <dc:description/>
  <cp:lastModifiedBy>usr1</cp:lastModifiedBy>
  <cp:revision>66</cp:revision>
  <cp:lastPrinted>2020-12-08T02:47:00Z</cp:lastPrinted>
  <dcterms:created xsi:type="dcterms:W3CDTF">2013-12-01T05:02:00Z</dcterms:created>
  <dcterms:modified xsi:type="dcterms:W3CDTF">2020-12-08T02:48:00Z</dcterms:modified>
</cp:coreProperties>
</file>