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1B" w:rsidRPr="00D8081B" w:rsidRDefault="00D8081B" w:rsidP="00D8081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81B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D8081B" w:rsidRPr="00D8081B" w:rsidRDefault="00D8081B" w:rsidP="00D8081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8081B">
        <w:rPr>
          <w:rFonts w:ascii="Tahoma" w:eastAsia="Times New Roman" w:hAnsi="Tahoma" w:cs="Tahoma"/>
          <w:sz w:val="18"/>
          <w:szCs w:val="18"/>
          <w:lang w:eastAsia="ru-RU"/>
        </w:rPr>
        <w:t>для закупки №0880600000422000001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D8081B" w:rsidRPr="00D8081B" w:rsidTr="00D8081B">
        <w:tc>
          <w:tcPr>
            <w:tcW w:w="2000" w:type="pct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0880600000422000001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Капитальный ремонт кровли здания муниципального казенного учреждения культуры "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Сапоговского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сельского Дома культуры", расположенного по адресу: 655119, Республика Хакасия,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Усть-Абаканский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аал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Сапогов, ул. Майская, 35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proofErr w:type="gram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Сбербанк-АСТ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КУЛЬТУРЫ "САПОГОВСКИЙ СЕЛЬСКИЙ ДОМ КУЛЬТУРЫ"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КУЛЬТУРЫ "САПОГОВСКИЙ СЕЛЬСКИЙ ДОМ КУЛЬТУРЫ"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655119, Хакасия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Усть-Абаканский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Сапогов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аал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УЛИЦА МАЙСКАЯ, 35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655119, Хакасия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Усть-Абаканский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Сапогов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аал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УЛИЦА МАЙСКАЯ, 35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Толокнова Татьяна Владимировна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sdk-sapogov@list.ru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7-39032-28112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08.02.2022 09:00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08.02.2022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10.02.2022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4471048.00 Российский рубль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953Л813622800000013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31.01.2022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9"/>
              <w:gridCol w:w="1840"/>
              <w:gridCol w:w="1840"/>
              <w:gridCol w:w="1840"/>
              <w:gridCol w:w="2766"/>
            </w:tblGrid>
            <w:tr w:rsidR="00D8081B" w:rsidRPr="00D8081B"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8081B" w:rsidRPr="00D8081B"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4471048.00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4471048.00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8081B" w:rsidRPr="00D8081B" w:rsidRDefault="00D8081B" w:rsidP="00D808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31"/>
              <w:gridCol w:w="939"/>
              <w:gridCol w:w="1396"/>
              <w:gridCol w:w="1288"/>
              <w:gridCol w:w="1288"/>
              <w:gridCol w:w="2013"/>
            </w:tblGrid>
            <w:tr w:rsidR="00D8081B" w:rsidRPr="00D8081B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D8081B" w:rsidRPr="00D8081B"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8081B" w:rsidRPr="00D8081B"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0090801241A155130243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4426778.00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4426778.00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D8081B" w:rsidRPr="00D8081B"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009080124101L4670243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44270.00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44270.00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8081B" w:rsidRPr="00D8081B" w:rsidRDefault="00D8081B" w:rsidP="00D808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Средства бюджета муниципального образования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Сапоговский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сельсовет (в том числе средства бюджета Республики Хакасия на 2022 год).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223191001213719100100100070014329243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Хакасия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Усть-Абаканский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Сапогов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аал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Республика Хакасия,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Усть-Абаканский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аал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Сапогов, ул. Майская, 35 здание МКУК «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Сапоговский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сельский </w:t>
            </w: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Дом культуры».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Начало выполнения Работ – с момента заключения Контракта. Срок исполнения контракта по 31.12.2022 года включительно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соответствии с п. 15 извещения (прикреплено отдельным файлом)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Предусмотрена. В соответствии с проектом контракта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gridSpan w:val="2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8081B" w:rsidRPr="00D8081B" w:rsidTr="00D808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74"/>
              <w:gridCol w:w="884"/>
              <w:gridCol w:w="1274"/>
              <w:gridCol w:w="1274"/>
              <w:gridCol w:w="1274"/>
              <w:gridCol w:w="860"/>
              <w:gridCol w:w="927"/>
              <w:gridCol w:w="860"/>
              <w:gridCol w:w="828"/>
            </w:tblGrid>
            <w:tr w:rsidR="00D8081B" w:rsidRPr="00D8081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D8081B" w:rsidRPr="00D8081B">
              <w:tc>
                <w:tcPr>
                  <w:tcW w:w="0" w:type="auto"/>
                  <w:vMerge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8081B" w:rsidRPr="00D8081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Работы монтажные прочие, не включенные в другие группировки (Капитальный ремонт кровли здания муниципального казенного учреждения культуры "</w:t>
                  </w:r>
                  <w:proofErr w:type="spellStart"/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Сапоговского</w:t>
                  </w:r>
                  <w:proofErr w:type="spellEnd"/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сельского Дома культуры")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43.29.19.190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4471048.00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4471048.00</w:t>
                  </w:r>
                </w:p>
              </w:tc>
            </w:tr>
            <w:tr w:rsidR="00D8081B" w:rsidRPr="00D8081B">
              <w:tc>
                <w:tcPr>
                  <w:tcW w:w="0" w:type="auto"/>
                  <w:vMerge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808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 соответствии с локальной сметой, описанием объекта закупки (техническое задание) и др. Документы прикреплены отдельными файлами.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81B" w:rsidRPr="00D8081B" w:rsidRDefault="00D8081B" w:rsidP="00D808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8081B" w:rsidRPr="00D8081B" w:rsidRDefault="00D8081B" w:rsidP="00D808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gridSpan w:val="2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4471048.00 Российский рубль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 - размер преимущества не установлен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Установлено. В соответствии с п. 19 извещения (прикреплено отдельным файлом). 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Установлено. Отсутствие в предусмотренном Федеральным законом реестре недобросовестных поставщиков (подрядчиков, исполнителей) информации об участнике электронного аукциона, в том числе информации о лицах указанных в пунктах 2 и 3 части 3 статьи 104 Закона о контрактной системе.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к участникам закупок в соответствии с п. 1 ч. 1 ст. 31 Закона № 44-ФЗ 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Установлено. 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Участник закупки должен быть членом СРО, основанной на членстве лиц, осуществляющих строительство, реконструкцию, капитальный ремонт объектов капитального строительства, имеющей компенсационный фонд обеспечения договорных обязательств (не требуется членство в СРО участникам закупки, перечисленным в ч. 2.2. ст. 52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ГрК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РФ, а также участникам, предложившим цену контракта, не превышающую 3 млн. рублей (ч. 2.1 ст. 52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ГрК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РФ)). </w:t>
            </w:r>
            <w:proofErr w:type="gramEnd"/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44710.48 Российский рубль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п. 16 извещения (прикреплено отдельным файлом)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00000000000000000000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"Номер лицевого счёта" 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</w:t>
            </w:r>
            <w:proofErr w:type="gram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прилагаемые документы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000000000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"Номер корреспондентского счета" 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Сумма обеспечения исполнения контракта устанавливается от цены, по которой заключается контракт (п.3 ч. 6 ст. 96 Закона № 44-ФЗ). В соответствии с п. 17 извещения (прикреплено отдельным файлом).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00000000000000000000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"Номер лицевого счёта" 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</w:t>
            </w:r>
            <w:proofErr w:type="gram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прилагаемые документы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000000000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"Номер корреспондентского счета" 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44710.48 Российский рубль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п. 18 извещения (прикреплено отдельным файлом).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00000000000000000000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«Номер лицевого счета» 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</w:t>
            </w:r>
            <w:proofErr w:type="gram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прилагаемые документы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000000000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"Номер корреспондентского счета" 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Реквизиты для перечисления денежных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:П</w:t>
            </w:r>
            <w:proofErr w:type="gram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олучатель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УФК по Республике Хакасия (администрация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Сапоговского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Усть-Абаканского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района, Республики Хакасия, МКУК «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Сапоговский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сельский Дом культуры»). 655119, Россия, Республика Хакасия,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Усть-Абаканский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аал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Сапогов, ул. Майская, 35 ИНН 1910012137, КПП 191001001 Реквизиты банка: Отделение - НБ Республика Хакасия БАНКА РОССИИ//УФК по Республике Хакасия г. Абакан БИК 019514901 </w:t>
            </w:r>
            <w:proofErr w:type="spellStart"/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proofErr w:type="gram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\с</w:t>
            </w:r>
            <w:proofErr w:type="spell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03100643000000018000 ЕКС 40102810845370000082 лицевой счет 03803Л81360 </w:t>
            </w:r>
          </w:p>
        </w:tc>
      </w:tr>
      <w:tr w:rsidR="00D8081B" w:rsidRPr="00D8081B" w:rsidTr="00D8081B">
        <w:tc>
          <w:tcPr>
            <w:tcW w:w="0" w:type="auto"/>
            <w:gridSpan w:val="2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8081B" w:rsidRPr="00D8081B" w:rsidTr="00D8081B">
        <w:tc>
          <w:tcPr>
            <w:tcW w:w="0" w:type="auto"/>
            <w:gridSpan w:val="2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8081B" w:rsidRPr="00D8081B" w:rsidTr="00D8081B"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НМЦК приложение № 5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№ 3-п об утверждении сметной документации 2022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Проект контракта </w:t>
            </w:r>
            <w:proofErr w:type="gramStart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 ремонт</w:t>
            </w:r>
            <w:proofErr w:type="gramEnd"/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4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 (Техническое задание приложение № 5)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Описание объекта закупки (Техническое задание приложение № 5)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содержанию, составу заявки на участие в закупке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ИЗВЕЩЕНИЕ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Реквизиты для перечисления денежных средств</w:t>
            </w:r>
          </w:p>
          <w:p w:rsidR="00D8081B" w:rsidRPr="00D8081B" w:rsidRDefault="00D8081B" w:rsidP="00D808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08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Инструкция по заполнению заявки на участие в закупке</w:t>
            </w:r>
          </w:p>
        </w:tc>
      </w:tr>
    </w:tbl>
    <w:p w:rsidR="00343B3D" w:rsidRDefault="00343B3D"/>
    <w:sectPr w:rsidR="00343B3D" w:rsidSect="0034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81B"/>
    <w:rsid w:val="0030549A"/>
    <w:rsid w:val="00343B3D"/>
    <w:rsid w:val="00D8081B"/>
    <w:rsid w:val="00E3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8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8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8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8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8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482">
          <w:marLeft w:val="0"/>
          <w:marRight w:val="0"/>
          <w:marTop w:val="29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Point-32</dc:creator>
  <cp:lastModifiedBy>Point-32</cp:lastModifiedBy>
  <cp:revision>1</cp:revision>
  <dcterms:created xsi:type="dcterms:W3CDTF">2022-01-31T05:31:00Z</dcterms:created>
  <dcterms:modified xsi:type="dcterms:W3CDTF">2022-01-31T05:31:00Z</dcterms:modified>
</cp:coreProperties>
</file>