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0309" w:type="dxa"/>
        <w:tblLook w:val="0000"/>
      </w:tblPr>
      <w:tblGrid>
        <w:gridCol w:w="4210"/>
        <w:gridCol w:w="1116"/>
        <w:gridCol w:w="4983"/>
      </w:tblGrid>
      <w:tr w:rsidR="00246B1A" w:rsidRPr="008F3D9E" w:rsidTr="00307525">
        <w:trPr>
          <w:trHeight w:val="1777"/>
        </w:trPr>
        <w:tc>
          <w:tcPr>
            <w:tcW w:w="4298" w:type="dxa"/>
          </w:tcPr>
          <w:p w:rsidR="00246B1A" w:rsidRPr="008F3D9E" w:rsidRDefault="00246B1A" w:rsidP="003075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3075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3075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3075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Россия Федерациязы</w:t>
            </w:r>
          </w:p>
          <w:p w:rsidR="00352EA0" w:rsidRPr="00211AAA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ХАКАС РЕСПУБЛИКАЗЫ</w:t>
            </w:r>
          </w:p>
          <w:p w:rsidR="00246B1A" w:rsidRPr="00211AA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А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бан пилТ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ipi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аймаа</w:t>
            </w:r>
          </w:p>
          <w:p w:rsidR="00246B1A" w:rsidRPr="00352EA0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Сапогов аал </w:t>
            </w:r>
          </w:p>
          <w:p w:rsidR="00246B1A" w:rsidRPr="008F3D9E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aF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– пасТаа</w:t>
            </w:r>
          </w:p>
        </w:tc>
        <w:tc>
          <w:tcPr>
            <w:tcW w:w="911" w:type="dxa"/>
          </w:tcPr>
          <w:p w:rsidR="00246B1A" w:rsidRPr="008F3D9E" w:rsidRDefault="00246B1A" w:rsidP="00307525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546100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D9E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100" w:type="dxa"/>
          </w:tcPr>
          <w:p w:rsidR="00246B1A" w:rsidRPr="008F3D9E" w:rsidRDefault="00246B1A" w:rsidP="00307525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ab/>
              <w:t xml:space="preserve">              </w:t>
            </w:r>
          </w:p>
          <w:p w:rsidR="00246B1A" w:rsidRPr="008F3D9E" w:rsidRDefault="00246B1A" w:rsidP="00307525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                  </w:t>
            </w:r>
          </w:p>
          <w:p w:rsidR="00246B1A" w:rsidRPr="008F3D9E" w:rsidRDefault="00246B1A" w:rsidP="00307525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307525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46B1A" w:rsidRDefault="00246B1A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РОссийская Федерация</w:t>
            </w:r>
          </w:p>
          <w:p w:rsidR="00352EA0" w:rsidRPr="00211AAA" w:rsidRDefault="00352EA0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РЕСПУБЛИКА ХАКАСИЯ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Усть – Абаканский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район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6B1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Сапоговского сельсовета</w:t>
            </w:r>
          </w:p>
          <w:p w:rsidR="00855030" w:rsidRPr="008F3D9E" w:rsidRDefault="00855030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</w:tbl>
    <w:p w:rsidR="00246B1A" w:rsidRPr="008F3D9E" w:rsidRDefault="00246B1A" w:rsidP="00246B1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46B1A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6B1A" w:rsidRPr="008F3D9E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D9E">
        <w:rPr>
          <w:rFonts w:ascii="Times New Roman" w:hAnsi="Times New Roman"/>
          <w:b/>
          <w:sz w:val="26"/>
          <w:szCs w:val="26"/>
        </w:rPr>
        <w:t>ПОСТАНОВЛЕНИЕ</w:t>
      </w: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Pr="008F3D9E" w:rsidRDefault="00676E10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640EA">
        <w:rPr>
          <w:rFonts w:ascii="Times New Roman" w:eastAsia="Times New Roman" w:hAnsi="Times New Roman"/>
          <w:bCs/>
          <w:sz w:val="28"/>
          <w:szCs w:val="28"/>
          <w:lang w:eastAsia="ru-RU"/>
        </w:rPr>
        <w:t>т 23</w:t>
      </w:r>
      <w:r w:rsidR="009C4BE2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.10</w:t>
      </w:r>
      <w:r w:rsidR="006E3D19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640EA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246B1A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246B1A"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C5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01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9640EA">
        <w:rPr>
          <w:rFonts w:ascii="Times New Roman" w:eastAsia="Times New Roman" w:hAnsi="Times New Roman"/>
          <w:bCs/>
          <w:sz w:val="28"/>
          <w:szCs w:val="28"/>
          <w:lang w:eastAsia="ru-RU"/>
        </w:rPr>
        <w:t>№ 133</w:t>
      </w:r>
      <w:r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proofErr w:type="gramStart"/>
      <w:r w:rsidR="00246B1A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аал</w:t>
      </w: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Сапогов</w:t>
      </w:r>
    </w:p>
    <w:p w:rsidR="00246B1A" w:rsidRPr="008F3D9E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3854" w:rsidRPr="009537B5" w:rsidRDefault="009640EA" w:rsidP="009640EA">
      <w:pPr>
        <w:tabs>
          <w:tab w:val="left" w:pos="4395"/>
          <w:tab w:val="left" w:pos="444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приложение к постановлению главы Сапоговского сельсовета Усть-Абаканского района Республики Хакасия от 04.10.2022 № 120-п «</w:t>
      </w:r>
      <w:r w:rsidR="00015805" w:rsidRPr="009537B5">
        <w:rPr>
          <w:rFonts w:ascii="Times New Roman" w:hAnsi="Times New Roman"/>
          <w:b/>
          <w:sz w:val="24"/>
          <w:szCs w:val="24"/>
        </w:rPr>
        <w:t>Об утверждении муниципальной программы мероприятий  по профил</w:t>
      </w:r>
      <w:r w:rsidR="00352EA0">
        <w:rPr>
          <w:rFonts w:ascii="Times New Roman" w:hAnsi="Times New Roman"/>
          <w:b/>
          <w:sz w:val="24"/>
          <w:szCs w:val="24"/>
        </w:rPr>
        <w:t>актике терроризма и экстремизма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, а также минимизации и (или) ликвидации последствий терроризма и экстремизма на территории </w:t>
      </w:r>
      <w:r w:rsidR="004B3854" w:rsidRPr="009537B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015805" w:rsidRPr="009537B5">
        <w:rPr>
          <w:rFonts w:ascii="Times New Roman" w:hAnsi="Times New Roman"/>
          <w:b/>
          <w:sz w:val="24"/>
          <w:szCs w:val="24"/>
        </w:rPr>
        <w:t>Сапоговский сельсовет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15805" w:rsidRPr="009537B5" w:rsidRDefault="003C506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864DC" w:rsidRPr="00246B1A" w:rsidRDefault="002864DC" w:rsidP="004B38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40EA" w:rsidRPr="009640EA" w:rsidRDefault="009640EA" w:rsidP="009640E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640EA"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соответствии с действующим законодательством, руководствуясь Уставом муниципального обра</w:t>
      </w:r>
      <w:r w:rsidR="008156AF">
        <w:rPr>
          <w:rFonts w:ascii="Times New Roman" w:hAnsi="Times New Roman"/>
          <w:sz w:val="26"/>
          <w:szCs w:val="26"/>
        </w:rPr>
        <w:t>зования Сапоговский сельсовет, а</w:t>
      </w:r>
      <w:r w:rsidRPr="009640EA">
        <w:rPr>
          <w:rFonts w:ascii="Times New Roman" w:hAnsi="Times New Roman"/>
          <w:sz w:val="26"/>
          <w:szCs w:val="26"/>
        </w:rPr>
        <w:t xml:space="preserve">дминистрация Сапоговского сельсовета (№ </w:t>
      </w:r>
      <w:r>
        <w:rPr>
          <w:rFonts w:ascii="Times New Roman" w:hAnsi="Times New Roman"/>
          <w:sz w:val="26"/>
          <w:szCs w:val="26"/>
        </w:rPr>
        <w:t>120-п от 04.10.2022</w:t>
      </w:r>
      <w:r w:rsidRPr="009640EA">
        <w:rPr>
          <w:rFonts w:ascii="Times New Roman" w:hAnsi="Times New Roman"/>
          <w:sz w:val="26"/>
          <w:szCs w:val="26"/>
        </w:rPr>
        <w:t>г), администрация Сапоговского сельсовета</w:t>
      </w:r>
    </w:p>
    <w:p w:rsidR="00015805" w:rsidRPr="00015805" w:rsidRDefault="009640EA" w:rsidP="009640E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E0544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15805" w:rsidRPr="00552AF3" w:rsidRDefault="00552AF3" w:rsidP="00552AF3">
      <w:pPr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552AF3">
        <w:rPr>
          <w:rFonts w:ascii="Times New Roman" w:hAnsi="Times New Roman"/>
          <w:color w:val="000000"/>
          <w:sz w:val="26"/>
          <w:szCs w:val="26"/>
        </w:rPr>
        <w:t>1.</w:t>
      </w:r>
      <w:r w:rsidR="009640EA" w:rsidRPr="00552AF3">
        <w:rPr>
          <w:rFonts w:ascii="Times New Roman" w:hAnsi="Times New Roman"/>
          <w:color w:val="000000"/>
          <w:sz w:val="26"/>
          <w:szCs w:val="26"/>
        </w:rPr>
        <w:t>Внести изменения в приложение к утвержденной муниципальной</w:t>
      </w:r>
      <w:r w:rsidR="00015805" w:rsidRPr="00552A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15805" w:rsidRPr="00552AF3">
        <w:rPr>
          <w:rFonts w:ascii="Times New Roman" w:hAnsi="Times New Roman"/>
          <w:sz w:val="26"/>
          <w:szCs w:val="26"/>
        </w:rPr>
        <w:t>Программ</w:t>
      </w:r>
      <w:r w:rsidR="009640EA" w:rsidRPr="00552AF3">
        <w:rPr>
          <w:rFonts w:ascii="Times New Roman" w:hAnsi="Times New Roman"/>
          <w:sz w:val="26"/>
          <w:szCs w:val="26"/>
        </w:rPr>
        <w:t>ы</w:t>
      </w:r>
      <w:r w:rsidR="00015805" w:rsidRPr="00552AF3">
        <w:rPr>
          <w:rFonts w:ascii="Times New Roman" w:hAnsi="Times New Roman"/>
          <w:color w:val="000000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341C24" w:rsidRPr="00552AF3">
        <w:rPr>
          <w:rFonts w:ascii="Times New Roman" w:hAnsi="Times New Roman"/>
          <w:color w:val="000000"/>
          <w:sz w:val="26"/>
          <w:szCs w:val="26"/>
        </w:rPr>
        <w:t>МО</w:t>
      </w:r>
      <w:r w:rsidR="00A010AC" w:rsidRPr="00552AF3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 на 2023 - 2025</w:t>
      </w:r>
      <w:r w:rsidR="00015805" w:rsidRPr="00552AF3">
        <w:rPr>
          <w:rFonts w:ascii="Times New Roman" w:hAnsi="Times New Roman"/>
          <w:color w:val="000000"/>
          <w:sz w:val="26"/>
          <w:szCs w:val="26"/>
        </w:rPr>
        <w:t xml:space="preserve"> годы (далее - Программа) </w:t>
      </w:r>
      <w:r w:rsidR="009640EA" w:rsidRPr="00552AF3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9640EA" w:rsidRPr="00E9198F" w:rsidRDefault="009640EA" w:rsidP="00E9198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9198F">
        <w:rPr>
          <w:rFonts w:ascii="Times New Roman" w:hAnsi="Times New Roman"/>
          <w:sz w:val="26"/>
          <w:szCs w:val="26"/>
        </w:rPr>
        <w:t xml:space="preserve">- </w:t>
      </w:r>
      <w:r w:rsidR="00552AF3" w:rsidRPr="00E9198F">
        <w:rPr>
          <w:rFonts w:ascii="Times New Roman" w:hAnsi="Times New Roman"/>
          <w:sz w:val="26"/>
          <w:szCs w:val="26"/>
        </w:rPr>
        <w:t xml:space="preserve">Паспорт программы </w:t>
      </w:r>
      <w:r w:rsidRPr="00E9198F">
        <w:rPr>
          <w:rFonts w:ascii="Times New Roman" w:hAnsi="Times New Roman"/>
          <w:sz w:val="26"/>
          <w:szCs w:val="26"/>
        </w:rPr>
        <w:t>читать в новой редакции (приложение);</w:t>
      </w:r>
    </w:p>
    <w:p w:rsidR="00552AF3" w:rsidRPr="00E9198F" w:rsidRDefault="00552AF3" w:rsidP="00E9198F">
      <w:pPr>
        <w:spacing w:after="0"/>
        <w:rPr>
          <w:rFonts w:ascii="Times New Roman" w:hAnsi="Times New Roman"/>
          <w:sz w:val="26"/>
          <w:szCs w:val="26"/>
        </w:rPr>
      </w:pPr>
      <w:r w:rsidRPr="00E9198F">
        <w:rPr>
          <w:rFonts w:ascii="Times New Roman" w:hAnsi="Times New Roman"/>
          <w:sz w:val="26"/>
          <w:szCs w:val="26"/>
        </w:rPr>
        <w:t>- Раздел 3</w:t>
      </w:r>
      <w:r w:rsidRPr="00E9198F">
        <w:rPr>
          <w:rFonts w:ascii="Times New Roman" w:hAnsi="Times New Roman"/>
          <w:b/>
          <w:sz w:val="26"/>
          <w:szCs w:val="26"/>
        </w:rPr>
        <w:t>.</w:t>
      </w:r>
      <w:r w:rsidRPr="00E9198F">
        <w:rPr>
          <w:rFonts w:ascii="Times New Roman" w:hAnsi="Times New Roman"/>
          <w:sz w:val="26"/>
          <w:szCs w:val="26"/>
        </w:rPr>
        <w:t xml:space="preserve"> Нормативное обеспечение программы читать в новой редакции;</w:t>
      </w:r>
    </w:p>
    <w:p w:rsidR="00E9198F" w:rsidRPr="00E9198F" w:rsidRDefault="00E9198F" w:rsidP="00E9198F">
      <w:pPr>
        <w:spacing w:after="0"/>
        <w:rPr>
          <w:rFonts w:ascii="Times New Roman" w:hAnsi="Times New Roman"/>
          <w:sz w:val="26"/>
          <w:szCs w:val="26"/>
        </w:rPr>
      </w:pPr>
      <w:r w:rsidRPr="00E9198F">
        <w:rPr>
          <w:rFonts w:ascii="Times New Roman" w:hAnsi="Times New Roman"/>
          <w:sz w:val="26"/>
          <w:szCs w:val="26"/>
        </w:rPr>
        <w:t>- Раздел 5. Механизм реализации программы, включая организацию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98F">
        <w:rPr>
          <w:rFonts w:ascii="Times New Roman" w:hAnsi="Times New Roman"/>
          <w:sz w:val="26"/>
          <w:szCs w:val="26"/>
        </w:rPr>
        <w:t xml:space="preserve">управления программой и </w:t>
      </w:r>
      <w:proofErr w:type="gramStart"/>
      <w:r w:rsidRPr="00E919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198F">
        <w:rPr>
          <w:rFonts w:ascii="Times New Roman" w:hAnsi="Times New Roman"/>
          <w:sz w:val="26"/>
          <w:szCs w:val="26"/>
        </w:rPr>
        <w:t xml:space="preserve"> ходом ее реализации</w:t>
      </w:r>
      <w:r w:rsidR="00D12693">
        <w:rPr>
          <w:rFonts w:ascii="Times New Roman" w:hAnsi="Times New Roman"/>
          <w:sz w:val="26"/>
          <w:szCs w:val="26"/>
        </w:rPr>
        <w:t>,</w:t>
      </w:r>
      <w:r w:rsidR="00D12693" w:rsidRPr="00D12693">
        <w:rPr>
          <w:rFonts w:ascii="Times New Roman" w:hAnsi="Times New Roman"/>
          <w:sz w:val="26"/>
          <w:szCs w:val="26"/>
        </w:rPr>
        <w:t xml:space="preserve"> </w:t>
      </w:r>
      <w:r w:rsidR="00D12693">
        <w:rPr>
          <w:rFonts w:ascii="Times New Roman" w:hAnsi="Times New Roman"/>
          <w:sz w:val="26"/>
          <w:szCs w:val="26"/>
        </w:rPr>
        <w:t>читать в новой редакции.</w:t>
      </w:r>
      <w:r w:rsidR="00486B0E">
        <w:rPr>
          <w:rFonts w:ascii="Times New Roman" w:hAnsi="Times New Roman"/>
          <w:sz w:val="26"/>
          <w:szCs w:val="26"/>
        </w:rPr>
        <w:t xml:space="preserve"> </w:t>
      </w:r>
    </w:p>
    <w:p w:rsidR="00552AF3" w:rsidRPr="00552AF3" w:rsidRDefault="00552AF3" w:rsidP="00E9198F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640EA" w:rsidRPr="00552AF3" w:rsidRDefault="009640EA" w:rsidP="00552AF3">
      <w:pPr>
        <w:spacing w:after="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5805" w:rsidRPr="00855030" w:rsidRDefault="00015805" w:rsidP="00935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 xml:space="preserve">2. 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Главному бухгалтеру </w:t>
      </w:r>
      <w:r w:rsidR="00A010AC">
        <w:rPr>
          <w:rFonts w:ascii="Times New Roman" w:hAnsi="Times New Roman"/>
          <w:color w:val="000000"/>
          <w:sz w:val="26"/>
          <w:szCs w:val="26"/>
        </w:rPr>
        <w:t>Лангольф Марине Александровне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редусматривать ежегодно средства в объемах, предусмотренных в </w:t>
      </w:r>
      <w:r w:rsidRPr="00855030">
        <w:rPr>
          <w:rFonts w:ascii="Times New Roman" w:hAnsi="Times New Roman"/>
          <w:sz w:val="26"/>
          <w:szCs w:val="26"/>
        </w:rPr>
        <w:t>Программе</w:t>
      </w:r>
      <w:r w:rsidRPr="00855030">
        <w:rPr>
          <w:rFonts w:ascii="Times New Roman" w:hAnsi="Times New Roman"/>
          <w:color w:val="000000"/>
          <w:sz w:val="26"/>
          <w:szCs w:val="26"/>
        </w:rPr>
        <w:t>, в прое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ктах бюджета  – Сапоговского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а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 на очередной финансовый год для реализации мероприятий </w:t>
      </w:r>
      <w:r w:rsidRPr="00855030">
        <w:rPr>
          <w:rFonts w:ascii="Times New Roman" w:hAnsi="Times New Roman"/>
          <w:sz w:val="26"/>
          <w:szCs w:val="26"/>
        </w:rPr>
        <w:t>Программы</w:t>
      </w:r>
      <w:r w:rsidRPr="00855030">
        <w:rPr>
          <w:rFonts w:ascii="Times New Roman" w:hAnsi="Times New Roman"/>
          <w:color w:val="000000"/>
          <w:sz w:val="26"/>
          <w:szCs w:val="26"/>
        </w:rPr>
        <w:t>.</w:t>
      </w:r>
      <w:r w:rsidR="002864DC" w:rsidRPr="00855030">
        <w:rPr>
          <w:rFonts w:ascii="Times New Roman" w:hAnsi="Times New Roman"/>
          <w:sz w:val="26"/>
          <w:szCs w:val="26"/>
        </w:rPr>
        <w:t xml:space="preserve"> </w:t>
      </w:r>
    </w:p>
    <w:p w:rsidR="00935F5E" w:rsidRPr="00855030" w:rsidRDefault="00015805" w:rsidP="00935F5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3. Установить, что в ходе реализации </w:t>
      </w:r>
      <w:r w:rsidRPr="00855030">
        <w:rPr>
          <w:rFonts w:ascii="Times New Roman" w:hAnsi="Times New Roman"/>
          <w:sz w:val="26"/>
          <w:szCs w:val="26"/>
        </w:rPr>
        <w:t>Программы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  <w:r w:rsidR="00935F5E" w:rsidRPr="00855030">
        <w:rPr>
          <w:rFonts w:ascii="Times New Roman" w:hAnsi="Times New Roman"/>
          <w:sz w:val="26"/>
          <w:szCs w:val="26"/>
        </w:rPr>
        <w:t xml:space="preserve">  </w:t>
      </w:r>
    </w:p>
    <w:p w:rsidR="00935F5E" w:rsidRPr="00855030" w:rsidRDefault="00935F5E" w:rsidP="00935F5E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5030">
        <w:rPr>
          <w:rFonts w:ascii="Times New Roman" w:hAnsi="Times New Roman"/>
          <w:sz w:val="26"/>
          <w:szCs w:val="26"/>
        </w:rPr>
        <w:t xml:space="preserve">4. Настоящее постановление  вступает в силу со дня его официального </w:t>
      </w:r>
      <w:r w:rsidR="002834DF" w:rsidRPr="00855030">
        <w:rPr>
          <w:rFonts w:ascii="Times New Roman" w:hAnsi="Times New Roman"/>
          <w:sz w:val="26"/>
          <w:szCs w:val="26"/>
        </w:rPr>
        <w:t>опубликования (</w:t>
      </w:r>
      <w:r w:rsidRPr="00855030">
        <w:rPr>
          <w:rFonts w:ascii="Times New Roman" w:hAnsi="Times New Roman"/>
          <w:sz w:val="26"/>
          <w:szCs w:val="26"/>
        </w:rPr>
        <w:t>обнародования</w:t>
      </w:r>
      <w:r w:rsidR="002834DF" w:rsidRPr="00855030">
        <w:rPr>
          <w:rFonts w:ascii="Times New Roman" w:hAnsi="Times New Roman"/>
          <w:sz w:val="26"/>
          <w:szCs w:val="26"/>
        </w:rPr>
        <w:t>)</w:t>
      </w:r>
      <w:r w:rsidRPr="00855030">
        <w:rPr>
          <w:rFonts w:ascii="Times New Roman" w:hAnsi="Times New Roman"/>
          <w:sz w:val="26"/>
          <w:szCs w:val="26"/>
        </w:rPr>
        <w:t xml:space="preserve"> путем размещения на информационных стендах и информационно-телекоммуникационной сети Интернет.</w:t>
      </w:r>
    </w:p>
    <w:p w:rsidR="00015805" w:rsidRPr="00855030" w:rsidRDefault="00935F5E" w:rsidP="00935F5E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5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015805" w:rsidRPr="00855030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оставляю за собой.</w:t>
      </w:r>
    </w:p>
    <w:p w:rsidR="00246B1A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1AAA" w:rsidRDefault="00211AA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15805" w:rsidRDefault="00015805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147760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015805" w:rsidRDefault="00211AA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Глава Сапоговского сельсовета                             </w:t>
      </w:r>
      <w:r w:rsid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35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10AC">
        <w:rPr>
          <w:rFonts w:ascii="Times New Roman" w:eastAsia="Times New Roman" w:hAnsi="Times New Roman"/>
          <w:bCs/>
          <w:sz w:val="28"/>
          <w:szCs w:val="28"/>
          <w:lang w:eastAsia="ru-RU"/>
        </w:rPr>
        <w:t>Лапина Е.М.</w:t>
      </w:r>
    </w:p>
    <w:p w:rsidR="008865AC" w:rsidRDefault="008865AC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7F7B1D" w:rsidRDefault="007F7B1D" w:rsidP="00015805">
      <w:pPr>
        <w:jc w:val="center"/>
      </w:pPr>
    </w:p>
    <w:p w:rsidR="007F7B1D" w:rsidRDefault="007F7B1D" w:rsidP="00015805">
      <w:pPr>
        <w:jc w:val="center"/>
      </w:pPr>
    </w:p>
    <w:p w:rsidR="00855030" w:rsidRDefault="00855030" w:rsidP="00015805">
      <w:pPr>
        <w:jc w:val="center"/>
      </w:pPr>
    </w:p>
    <w:p w:rsidR="00855030" w:rsidRDefault="00855030" w:rsidP="00015805">
      <w:pPr>
        <w:jc w:val="center"/>
      </w:pPr>
    </w:p>
    <w:p w:rsidR="00FD6B01" w:rsidRDefault="00FD6B01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</w:p>
    <w:p w:rsidR="005E5753" w:rsidRDefault="005E5753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</w:p>
    <w:p w:rsidR="005E5753" w:rsidRDefault="005E5753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</w:p>
    <w:p w:rsidR="00935F5E" w:rsidRPr="00D33429" w:rsidRDefault="00935F5E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lastRenderedPageBreak/>
        <w:t>Приложение</w:t>
      </w:r>
    </w:p>
    <w:p w:rsidR="00935F5E" w:rsidRPr="00D33429" w:rsidRDefault="00935F5E" w:rsidP="00D33429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к Постановлению </w:t>
      </w:r>
      <w:r w:rsidR="0048032C">
        <w:rPr>
          <w:rFonts w:ascii="Times New Roman" w:hAnsi="Times New Roman"/>
          <w:sz w:val="24"/>
          <w:szCs w:val="24"/>
        </w:rPr>
        <w:t>г</w:t>
      </w:r>
      <w:r w:rsidR="00A303ED" w:rsidRPr="00D33429">
        <w:rPr>
          <w:rFonts w:ascii="Times New Roman" w:hAnsi="Times New Roman"/>
          <w:sz w:val="24"/>
          <w:szCs w:val="24"/>
        </w:rPr>
        <w:t xml:space="preserve">лавы </w:t>
      </w:r>
    </w:p>
    <w:p w:rsidR="00935F5E" w:rsidRPr="00D33429" w:rsidRDefault="00C53896" w:rsidP="00D334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</w:t>
      </w:r>
      <w:r w:rsidR="00A303ED" w:rsidRPr="00D33429">
        <w:rPr>
          <w:rFonts w:ascii="Times New Roman" w:hAnsi="Times New Roman"/>
          <w:color w:val="000000"/>
          <w:sz w:val="24"/>
          <w:szCs w:val="24"/>
        </w:rPr>
        <w:t>Сапоговского</w:t>
      </w:r>
      <w:r w:rsidRPr="00D33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F5E" w:rsidRPr="00D33429">
        <w:rPr>
          <w:rFonts w:ascii="Times New Roman" w:hAnsi="Times New Roman"/>
          <w:sz w:val="24"/>
          <w:szCs w:val="24"/>
        </w:rPr>
        <w:t>сельсовет</w:t>
      </w:r>
      <w:r w:rsidR="00A303ED" w:rsidRPr="00D33429">
        <w:rPr>
          <w:rFonts w:ascii="Times New Roman" w:hAnsi="Times New Roman"/>
          <w:sz w:val="24"/>
          <w:szCs w:val="24"/>
        </w:rPr>
        <w:t>а</w:t>
      </w:r>
      <w:r w:rsidR="00935F5E" w:rsidRPr="00D33429">
        <w:rPr>
          <w:rFonts w:ascii="Times New Roman" w:hAnsi="Times New Roman"/>
          <w:sz w:val="24"/>
          <w:szCs w:val="24"/>
        </w:rPr>
        <w:t xml:space="preserve"> </w:t>
      </w:r>
    </w:p>
    <w:p w:rsidR="00935F5E" w:rsidRPr="00D33429" w:rsidRDefault="00A303ED" w:rsidP="00D334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>Усть-Абаканского</w:t>
      </w:r>
      <w:r w:rsidR="00935F5E" w:rsidRPr="00D33429">
        <w:rPr>
          <w:rFonts w:ascii="Times New Roman" w:hAnsi="Times New Roman"/>
          <w:sz w:val="24"/>
          <w:szCs w:val="24"/>
        </w:rPr>
        <w:t xml:space="preserve">  район</w:t>
      </w:r>
      <w:r w:rsidRPr="00D33429">
        <w:rPr>
          <w:rFonts w:ascii="Times New Roman" w:hAnsi="Times New Roman"/>
          <w:sz w:val="24"/>
          <w:szCs w:val="24"/>
        </w:rPr>
        <w:t>а</w:t>
      </w:r>
    </w:p>
    <w:p w:rsidR="00935F5E" w:rsidRPr="00D33429" w:rsidRDefault="00935F5E" w:rsidP="00D33429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935F5E" w:rsidRPr="00D33429" w:rsidRDefault="00935F5E" w:rsidP="00D33429">
      <w:pPr>
        <w:ind w:left="6521"/>
        <w:rPr>
          <w:rFonts w:ascii="Times New Roman" w:hAnsi="Times New Roman"/>
          <w:sz w:val="24"/>
          <w:szCs w:val="24"/>
        </w:rPr>
      </w:pPr>
      <w:r w:rsidRPr="009C4BE2">
        <w:rPr>
          <w:rFonts w:ascii="Times New Roman" w:hAnsi="Times New Roman"/>
          <w:sz w:val="24"/>
          <w:szCs w:val="24"/>
        </w:rPr>
        <w:t xml:space="preserve">от  </w:t>
      </w:r>
      <w:r w:rsidR="005E5753">
        <w:rPr>
          <w:rFonts w:ascii="Times New Roman" w:hAnsi="Times New Roman"/>
          <w:sz w:val="24"/>
          <w:szCs w:val="24"/>
        </w:rPr>
        <w:t>23.10.2023</w:t>
      </w:r>
      <w:r w:rsidR="009C4BE2" w:rsidRPr="009C4BE2">
        <w:rPr>
          <w:rFonts w:ascii="Times New Roman" w:hAnsi="Times New Roman"/>
          <w:sz w:val="24"/>
          <w:szCs w:val="24"/>
        </w:rPr>
        <w:t xml:space="preserve"> </w:t>
      </w:r>
      <w:r w:rsidRPr="009C4BE2">
        <w:rPr>
          <w:rFonts w:ascii="Times New Roman" w:hAnsi="Times New Roman"/>
          <w:sz w:val="24"/>
          <w:szCs w:val="24"/>
        </w:rPr>
        <w:t xml:space="preserve">г. № </w:t>
      </w:r>
      <w:r w:rsidR="005E5753">
        <w:rPr>
          <w:rFonts w:ascii="Times New Roman" w:hAnsi="Times New Roman"/>
          <w:sz w:val="24"/>
          <w:szCs w:val="24"/>
        </w:rPr>
        <w:t>133</w:t>
      </w:r>
      <w:r w:rsidR="00855030" w:rsidRPr="009C4BE2">
        <w:rPr>
          <w:rFonts w:ascii="Times New Roman" w:hAnsi="Times New Roman"/>
          <w:sz w:val="24"/>
          <w:szCs w:val="24"/>
        </w:rPr>
        <w:t>-п</w:t>
      </w:r>
    </w:p>
    <w:p w:rsid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  <w:r w:rsidRPr="00935F5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F5E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C53896">
        <w:rPr>
          <w:rFonts w:ascii="Times New Roman" w:hAnsi="Times New Roman"/>
          <w:b/>
          <w:bCs/>
          <w:sz w:val="28"/>
          <w:szCs w:val="28"/>
        </w:rPr>
        <w:t>МО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Сапоговский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Усть-Абаканский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</w:p>
    <w:p w:rsidR="00935F5E" w:rsidRPr="00935F5E" w:rsidRDefault="00A010AC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2023 - 2025</w:t>
      </w:r>
      <w:r w:rsidR="00935F5E" w:rsidRPr="00935F5E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015805" w:rsidRDefault="00015805" w:rsidP="002D38E8">
      <w:pPr>
        <w:spacing w:after="0"/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D33429" w:rsidP="00015805">
      <w:pPr>
        <w:jc w:val="center"/>
      </w:pPr>
      <w:r>
        <w:t xml:space="preserve"> </w:t>
      </w:r>
    </w:p>
    <w:p w:rsidR="00D33429" w:rsidRDefault="00D33429" w:rsidP="00015805">
      <w:pPr>
        <w:jc w:val="center"/>
      </w:pPr>
    </w:p>
    <w:p w:rsidR="00D33429" w:rsidRDefault="00D33429" w:rsidP="00015805">
      <w:pPr>
        <w:jc w:val="center"/>
      </w:pPr>
    </w:p>
    <w:p w:rsidR="00355D2E" w:rsidRDefault="00355D2E" w:rsidP="00015805">
      <w:pPr>
        <w:jc w:val="center"/>
      </w:pPr>
    </w:p>
    <w:p w:rsidR="00D33429" w:rsidRDefault="005E5753" w:rsidP="00D33429">
      <w:pPr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аал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Сапогов-2023</w:t>
      </w:r>
      <w:r w:rsidR="00935F5E" w:rsidRPr="00D33429">
        <w:rPr>
          <w:rFonts w:ascii="Times New Roman" w:hAnsi="Times New Roman"/>
          <w:b/>
          <w:sz w:val="28"/>
          <w:szCs w:val="28"/>
        </w:rPr>
        <w:t xml:space="preserve"> год</w:t>
      </w:r>
      <w:r w:rsidR="00D33429">
        <w:rPr>
          <w:rFonts w:ascii="Times New Roman" w:hAnsi="Times New Roman"/>
        </w:rPr>
        <w:br w:type="page"/>
      </w:r>
    </w:p>
    <w:p w:rsidR="00A505F7" w:rsidRPr="00A505F7" w:rsidRDefault="00A505F7" w:rsidP="00A505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5F7"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</w:p>
    <w:p w:rsidR="00A505F7" w:rsidRPr="00DB325D" w:rsidRDefault="00A505F7" w:rsidP="00A505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25D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6C13CD" w:rsidRPr="00DB325D">
        <w:rPr>
          <w:rFonts w:ascii="Times New Roman" w:hAnsi="Times New Roman"/>
          <w:b/>
          <w:bCs/>
          <w:sz w:val="28"/>
          <w:szCs w:val="28"/>
        </w:rPr>
        <w:t>МО</w:t>
      </w:r>
      <w:r w:rsidRPr="00DB325D">
        <w:rPr>
          <w:rFonts w:ascii="Times New Roman" w:hAnsi="Times New Roman"/>
          <w:b/>
          <w:bCs/>
          <w:sz w:val="28"/>
          <w:szCs w:val="28"/>
        </w:rPr>
        <w:t xml:space="preserve"> Сапоговский 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>Усть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-Абаканского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  <w:r w:rsidR="00A010AC">
        <w:rPr>
          <w:rFonts w:ascii="Times New Roman" w:hAnsi="Times New Roman"/>
          <w:b/>
          <w:color w:val="000000"/>
          <w:sz w:val="28"/>
          <w:szCs w:val="28"/>
        </w:rPr>
        <w:t xml:space="preserve"> на 2023-2025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A505F7" w:rsidRPr="00A505F7" w:rsidRDefault="00A505F7" w:rsidP="00A505F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05F7" w:rsidRPr="00D64E92" w:rsidRDefault="00A505F7" w:rsidP="00A505F7">
      <w:pPr>
        <w:jc w:val="center"/>
        <w:rPr>
          <w:rFonts w:ascii="Times New Roman" w:hAnsi="Times New Roman"/>
          <w:b/>
          <w:sz w:val="28"/>
          <w:szCs w:val="28"/>
        </w:rPr>
      </w:pPr>
      <w:r w:rsidRPr="00D64E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015"/>
        <w:gridCol w:w="7625"/>
      </w:tblGrid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терроризма и экстремизма на территории МО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Усть-Абаканского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р</w:t>
            </w:r>
            <w:r w:rsidR="00F90D96">
              <w:rPr>
                <w:rFonts w:ascii="Times New Roman" w:hAnsi="Times New Roman"/>
                <w:sz w:val="24"/>
                <w:szCs w:val="24"/>
              </w:rPr>
              <w:t>айона Республики Хакасия на 2023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0D96"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деральные законы:  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06.03.2006 №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35-ФЗ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 противодействии терроризму" (ред. от 18.03.2020);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06.10.2003 №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131-ФЗ "Об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Федерации" (ред. от 09.11.2020);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25.07.2002 №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114-ФЗ "О противодействии экстремистской деятельности"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(ред. от 31.07.2020);</w:t>
            </w:r>
          </w:p>
          <w:p w:rsidR="004E0DAE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Указ Прези</w:t>
            </w:r>
            <w:r>
              <w:rPr>
                <w:rFonts w:ascii="Times New Roman" w:hAnsi="Times New Roman"/>
                <w:sz w:val="24"/>
                <w:szCs w:val="24"/>
              </w:rPr>
              <w:t>дента Российской Федерации от 29.05.2020 № 344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утверждения стратегии противодействии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экстремизму в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Федерации до 2025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  <w:p w:rsidR="005E5753" w:rsidRDefault="005E5753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акты высших органов власти:</w:t>
            </w:r>
          </w:p>
          <w:p w:rsidR="005E5753" w:rsidRPr="005E5753" w:rsidRDefault="005E5753" w:rsidP="005E5753">
            <w:pPr>
              <w:pStyle w:val="1"/>
              <w:shd w:val="clear" w:color="auto" w:fill="FFFFFF"/>
              <w:spacing w:before="161" w:beforeAutospacing="0" w:after="161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E5753">
              <w:rPr>
                <w:b w:val="0"/>
                <w:color w:val="000000" w:themeColor="text1"/>
                <w:sz w:val="24"/>
                <w:szCs w:val="24"/>
              </w:rPr>
              <w:t>- Постановление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(с изменениями и дополнениями)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4E0DAE" w:rsidRPr="00A505F7" w:rsidTr="00307525">
        <w:trPr>
          <w:trHeight w:val="1398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сельсовета; МКУК «Сапоговский сельский Дом культуры» филиал № 1,  МКУК «Сапоговский СДК» филиал № 2 клуб  п. Ташеба 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МО Сапоговский сельсовет, от террористических и экстремистских актов;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самосознания, принципов соблюдения прав и свобод человека;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2023 - 2025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7) Перечень мероприятий муниципальной Программы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4E0DAE" w:rsidRPr="00855030" w:rsidRDefault="004E0DAE" w:rsidP="00307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информационного пространства для пропаганды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поселения идей толерантности, гражданской солидарности, уважения к другим культурам.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855030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Программе: </w:t>
            </w:r>
            <w:r w:rsidR="00B673AF" w:rsidRPr="00307525">
              <w:rPr>
                <w:rFonts w:ascii="Times New Roman" w:hAnsi="Times New Roman"/>
                <w:sz w:val="24"/>
                <w:szCs w:val="24"/>
              </w:rPr>
              <w:t>223,8</w:t>
            </w:r>
            <w:r w:rsidRPr="00307525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E0DAE" w:rsidRPr="00855030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841D29">
              <w:rPr>
                <w:rFonts w:ascii="Times New Roman" w:hAnsi="Times New Roman"/>
                <w:sz w:val="24"/>
                <w:szCs w:val="24"/>
              </w:rPr>
              <w:t>4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1,0 тыс. руб.</w:t>
            </w:r>
          </w:p>
          <w:p w:rsidR="004E0DAE" w:rsidRPr="00307525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25">
              <w:rPr>
                <w:rFonts w:ascii="Times New Roman" w:hAnsi="Times New Roman"/>
                <w:sz w:val="24"/>
                <w:szCs w:val="24"/>
              </w:rPr>
              <w:t xml:space="preserve">2024 г. - </w:t>
            </w:r>
            <w:r w:rsidR="00307525" w:rsidRPr="00307525">
              <w:rPr>
                <w:rFonts w:ascii="Times New Roman" w:hAnsi="Times New Roman"/>
                <w:sz w:val="24"/>
                <w:szCs w:val="24"/>
              </w:rPr>
              <w:t>109,4</w:t>
            </w:r>
            <w:r w:rsidRPr="0030752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E0DAE" w:rsidRPr="00855030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25">
              <w:rPr>
                <w:rFonts w:ascii="Times New Roman" w:hAnsi="Times New Roman"/>
                <w:sz w:val="24"/>
                <w:szCs w:val="24"/>
              </w:rPr>
              <w:t>2025</w:t>
            </w:r>
            <w:r w:rsidR="00307525" w:rsidRPr="00307525">
              <w:rPr>
                <w:rFonts w:ascii="Times New Roman" w:hAnsi="Times New Roman"/>
                <w:sz w:val="24"/>
                <w:szCs w:val="24"/>
              </w:rPr>
              <w:t xml:space="preserve"> г. - 73,4</w:t>
            </w:r>
            <w:r w:rsidRPr="0030752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E0DAE" w:rsidRPr="00855030" w:rsidRDefault="004E0DAE" w:rsidP="00307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из бюджета муниципального образования  Сапоговский сельсовет и других поступлений.</w:t>
            </w:r>
          </w:p>
          <w:p w:rsidR="004E0DAE" w:rsidRPr="00855030" w:rsidRDefault="004E0DAE" w:rsidP="00307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 выполнением настоящей Программы осуществляет администрация Сапоговского сельсовета Усть-Абаканского района Республики Хакасия</w:t>
            </w:r>
          </w:p>
        </w:tc>
      </w:tr>
      <w:tr w:rsidR="004E0DAE" w:rsidRPr="00A505F7" w:rsidTr="00307525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30752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Администрация Сапоговского сельсовета  Усть-Абаканского района Республики Хакасия</w:t>
            </w:r>
          </w:p>
        </w:tc>
      </w:tr>
    </w:tbl>
    <w:p w:rsidR="00A505F7" w:rsidRDefault="00A505F7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1.</w:t>
      </w:r>
      <w:r w:rsidRPr="00A505F7">
        <w:rPr>
          <w:rFonts w:ascii="Times New Roman" w:hAnsi="Times New Roman"/>
          <w:sz w:val="28"/>
          <w:szCs w:val="28"/>
        </w:rPr>
        <w:t xml:space="preserve"> СОДЕРЖАНИЕ ПРОБЛЕМЫ И ОБОСНОВАНИЕ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4E0DAE" w:rsidRPr="00A505F7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>этнокультурным диаспорам и землячествам, которые меняют демографическую ситуацию нашего поселения.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рискогенной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этнорелигиозными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настроенные радикальные политические и религиозные силы.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В МО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этносоциальных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E0DAE" w:rsidRPr="00855030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2.</w:t>
      </w:r>
      <w:r w:rsidRPr="00A505F7">
        <w:rPr>
          <w:rFonts w:ascii="Times New Roman" w:hAnsi="Times New Roman"/>
          <w:sz w:val="28"/>
          <w:szCs w:val="28"/>
        </w:rPr>
        <w:t xml:space="preserve"> ЦЕЛИ И ЗАДАЧИ ПРОГРАММЫ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МО 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55030">
        <w:rPr>
          <w:rFonts w:ascii="Times New Roman" w:hAnsi="Times New Roman"/>
          <w:color w:val="000000"/>
          <w:sz w:val="26"/>
          <w:szCs w:val="26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Основными задачами реализации Программы являются: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- утверждение основ гражданской идентичности как начала, объединяющего всех жителей сельского поселения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55030">
        <w:rPr>
          <w:rFonts w:ascii="Times New Roman" w:hAnsi="Times New Roman"/>
          <w:color w:val="000000"/>
          <w:sz w:val="26"/>
          <w:szCs w:val="26"/>
        </w:rPr>
        <w:t>;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воспитание культуры толерантности и межнационального согласия;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>- достижение необходимого уровня правовой культуры граждан как основы толерантного сознания и поведения;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формирование в молодежной среде мировоззрения и духовно-нравственной атмосферы этнокультурного взаимоуважения, основанных на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принципах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уважения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3EB">
        <w:rPr>
          <w:rFonts w:ascii="Times New Roman" w:hAnsi="Times New Roman"/>
          <w:color w:val="000000"/>
          <w:sz w:val="26"/>
          <w:szCs w:val="26"/>
        </w:rPr>
        <w:t>прав и свобод человека, стремления к межэтническому миру и согласию, готовности к диалогу;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3.</w:t>
      </w:r>
      <w:r w:rsidRPr="00A505F7">
        <w:rPr>
          <w:rFonts w:ascii="Times New Roman" w:hAnsi="Times New Roman"/>
          <w:sz w:val="28"/>
          <w:szCs w:val="28"/>
        </w:rPr>
        <w:t xml:space="preserve"> НОРМАТИВНОЕ ОБЕСПЕЧЕНИЕ ПРОГРАММЫ</w:t>
      </w:r>
    </w:p>
    <w:p w:rsidR="004E0DAE" w:rsidRPr="00B2393B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Правовую основу для реализации Программы определили</w:t>
      </w:r>
      <w:r w:rsidRPr="00B2393B">
        <w:rPr>
          <w:rFonts w:ascii="Times New Roman" w:hAnsi="Times New Roman"/>
          <w:sz w:val="26"/>
          <w:szCs w:val="26"/>
        </w:rPr>
        <w:t xml:space="preserve"> Федеральные законы:  </w:t>
      </w:r>
    </w:p>
    <w:p w:rsidR="004E0DAE" w:rsidRPr="00B2393B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06.03.2006 № 35-ФЗ "О противо</w:t>
      </w:r>
      <w:r w:rsidR="00216EC7">
        <w:rPr>
          <w:rFonts w:ascii="Times New Roman" w:hAnsi="Times New Roman"/>
          <w:sz w:val="26"/>
          <w:szCs w:val="26"/>
        </w:rPr>
        <w:t xml:space="preserve">действии терроризму" (в </w:t>
      </w:r>
      <w:proofErr w:type="gramStart"/>
      <w:r w:rsidR="00216EC7">
        <w:rPr>
          <w:rFonts w:ascii="Times New Roman" w:hAnsi="Times New Roman"/>
          <w:sz w:val="26"/>
          <w:szCs w:val="26"/>
        </w:rPr>
        <w:t>последней</w:t>
      </w:r>
      <w:proofErr w:type="gramEnd"/>
      <w:r w:rsidR="00216EC7">
        <w:rPr>
          <w:rFonts w:ascii="Times New Roman" w:hAnsi="Times New Roman"/>
          <w:sz w:val="26"/>
          <w:szCs w:val="26"/>
        </w:rPr>
        <w:t xml:space="preserve"> ред. от 26.05.2021</w:t>
      </w:r>
      <w:r w:rsidRPr="00B2393B">
        <w:rPr>
          <w:rFonts w:ascii="Times New Roman" w:hAnsi="Times New Roman"/>
          <w:sz w:val="26"/>
          <w:szCs w:val="26"/>
        </w:rPr>
        <w:t>);</w:t>
      </w:r>
    </w:p>
    <w:p w:rsidR="004E0DAE" w:rsidRPr="00B2393B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2393B">
        <w:rPr>
          <w:rFonts w:ascii="Times New Roman" w:hAnsi="Times New Roman"/>
          <w:sz w:val="26"/>
          <w:szCs w:val="26"/>
        </w:rPr>
        <w:t>-  от 06.10.2003 № 131-ФЗ "Об общих принципах организации местного самоуправления в Российской Федерации" (</w:t>
      </w:r>
      <w:r w:rsidR="00216EC7">
        <w:rPr>
          <w:rFonts w:ascii="Times New Roman" w:hAnsi="Times New Roman"/>
          <w:sz w:val="26"/>
          <w:szCs w:val="26"/>
        </w:rPr>
        <w:t xml:space="preserve">в последней </w:t>
      </w:r>
      <w:r w:rsidRPr="00B2393B">
        <w:rPr>
          <w:rFonts w:ascii="Times New Roman" w:hAnsi="Times New Roman"/>
          <w:sz w:val="26"/>
          <w:szCs w:val="26"/>
        </w:rPr>
        <w:t xml:space="preserve">ред. </w:t>
      </w:r>
      <w:r w:rsidR="00216EC7">
        <w:rPr>
          <w:rFonts w:ascii="Times New Roman" w:hAnsi="Times New Roman"/>
          <w:sz w:val="26"/>
          <w:szCs w:val="26"/>
        </w:rPr>
        <w:t xml:space="preserve">от </w:t>
      </w:r>
      <w:r w:rsidR="00216EC7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14 июля 2022 г.</w:t>
      </w:r>
      <w:r w:rsidR="00216EC7" w:rsidRPr="0097294F">
        <w:rPr>
          <w:rFonts w:ascii="Times New Roman" w:hAnsi="Times New Roman"/>
          <w:color w:val="000000" w:themeColor="text1"/>
          <w:sz w:val="26"/>
          <w:szCs w:val="26"/>
        </w:rPr>
        <w:t>);</w:t>
      </w:r>
      <w:proofErr w:type="gramEnd"/>
    </w:p>
    <w:p w:rsidR="004E0DAE" w:rsidRPr="0097294F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2393B">
        <w:rPr>
          <w:rFonts w:ascii="Times New Roman" w:hAnsi="Times New Roman"/>
          <w:sz w:val="26"/>
          <w:szCs w:val="26"/>
        </w:rPr>
        <w:t xml:space="preserve">-  от 25.07.2002 № 114-ФЗ "О противодействии экстремистской деятельности" (ред. </w:t>
      </w:r>
      <w:r w:rsidR="0097294F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27 июля 2006 г., 10 мая, 24 июля 2007 г., 29 апреля 2008 г., 25 декабря 2012 г., 2 июля 2013 г., 28 июня, 21 июля, 31 декабря 2014 г., 8 марта, 23 ноября 2015 г., 28 ноября 2018 г., 2 декабря 2019 г., 31 июля, 15 октября, 8 декабря 2020 г</w:t>
      </w:r>
      <w:proofErr w:type="gramEnd"/>
      <w:r w:rsidR="0097294F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., </w:t>
      </w:r>
      <w:proofErr w:type="gramStart"/>
      <w:r w:rsidR="0097294F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 июля 2021 г., 14 июля 2022 г.</w:t>
      </w:r>
      <w:r w:rsidRPr="0097294F">
        <w:rPr>
          <w:rFonts w:ascii="Times New Roman" w:hAnsi="Times New Roman"/>
          <w:color w:val="000000" w:themeColor="text1"/>
          <w:sz w:val="26"/>
          <w:szCs w:val="26"/>
        </w:rPr>
        <w:t>);</w:t>
      </w:r>
      <w:proofErr w:type="gramEnd"/>
    </w:p>
    <w:p w:rsidR="004E0DAE" w:rsidRDefault="004E0DAE" w:rsidP="00E9198F">
      <w:pPr>
        <w:spacing w:after="0"/>
        <w:ind w:firstLine="547"/>
        <w:jc w:val="both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Указ Президента Российской Федерации от 29.05.2020 № 344 "Об утверждения стратегии противодействии экстремизму в Российской Федерации до 2025 года"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E5753" w:rsidRPr="005E5753" w:rsidRDefault="005E5753" w:rsidP="00E9198F">
      <w:pPr>
        <w:spacing w:after="0"/>
        <w:ind w:firstLine="547"/>
        <w:jc w:val="both"/>
        <w:rPr>
          <w:rFonts w:ascii="Times New Roman" w:hAnsi="Times New Roman"/>
          <w:sz w:val="26"/>
          <w:szCs w:val="26"/>
        </w:rPr>
      </w:pPr>
      <w:r w:rsidRPr="005E5753">
        <w:rPr>
          <w:rFonts w:ascii="Times New Roman" w:hAnsi="Times New Roman"/>
          <w:color w:val="000000" w:themeColor="text1"/>
          <w:sz w:val="26"/>
          <w:szCs w:val="26"/>
        </w:rPr>
        <w:t>- Постановление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(с изменениями и дополнениями)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B2393B">
        <w:rPr>
          <w:rFonts w:ascii="Times New Roman" w:hAnsi="Times New Roman"/>
          <w:color w:val="000000"/>
          <w:sz w:val="26"/>
          <w:szCs w:val="26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4.</w:t>
      </w:r>
      <w:r w:rsidRPr="00A505F7">
        <w:rPr>
          <w:rFonts w:ascii="Times New Roman" w:hAnsi="Times New Roman"/>
          <w:sz w:val="28"/>
          <w:szCs w:val="28"/>
        </w:rPr>
        <w:t xml:space="preserve"> ОСНОВНЫЕ МЕРОПРИЯТИЯ ПРОГРАММЫ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Общие мероприятия: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многокультурной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природы российского государства и российского народа как гражданской нации;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- последовательное и повсеместное пресечение проповеди нетерпимости и насилия.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культуры и воспитании молодежи: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концепции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многоукладности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российской жизни;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организации работы библиотеки: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E0DAE" w:rsidRPr="009A2666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9A2666">
        <w:rPr>
          <w:rFonts w:ascii="Times New Roman" w:hAnsi="Times New Roman"/>
          <w:color w:val="000000"/>
          <w:sz w:val="26"/>
          <w:szCs w:val="26"/>
        </w:rPr>
        <w:t>Мероприятия по социальной и культурной интеграции мигрантов в российское общество: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>1. Социальная адаптация иностранных граждан через популяризацию подвигов, героических поступков представителей различных национальностей. Пропаганда реальных историй, фактов, связанных с совместным противостоянием представителями различных национальностей внешнему врагу, свидетельств о том, как единение и дружба помогала противостоять и побеждать. (Великая Отечественная Война, Афганистан, ликвидация аварий, катастроф, и др.). Конкурс историй на местном телевидении, радио, прессе и интернете. Публикация историй в местном издании. Содействие в подготовки национально-культурными объединениями информационных стендов о национальных героях.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2. Создание совместно с представителями СМИ документальных фильмов и телепрограмм на основе реальных историй о подвигах, героических поступках, выдающихся достижениях различных 7 национальностей, проживающи</w:t>
      </w:r>
      <w:r>
        <w:rPr>
          <w:rFonts w:ascii="Times New Roman" w:hAnsi="Times New Roman"/>
          <w:sz w:val="26"/>
          <w:szCs w:val="26"/>
        </w:rPr>
        <w:t>х на постсоветском пространстве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3. Проведения совместно с молодежью национально-культурных о</w:t>
      </w:r>
      <w:r>
        <w:rPr>
          <w:rFonts w:ascii="Times New Roman" w:hAnsi="Times New Roman"/>
          <w:sz w:val="26"/>
          <w:szCs w:val="26"/>
        </w:rPr>
        <w:t>бъединений в образовательном учреждении</w:t>
      </w:r>
      <w:r w:rsidRPr="009A26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Сапоговская СОШ</w:t>
      </w:r>
      <w:r w:rsidRPr="009A2666">
        <w:rPr>
          <w:rFonts w:ascii="Times New Roman" w:hAnsi="Times New Roman"/>
          <w:sz w:val="26"/>
          <w:szCs w:val="26"/>
        </w:rPr>
        <w:t xml:space="preserve"> мероприятий по освещению историй подвигов и героических поступков представителей различных национальностей.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4. Проведение конкурсов сочинений о дружбе народов, о единении всех национальностей перед лицом опасности.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lastRenderedPageBreak/>
        <w:t xml:space="preserve"> 5. Проведение дней культуры Азербайджана, Таджикистана, Армении, Украины, Белоруссии, Узбекистана, Киргизии и других национально</w:t>
      </w:r>
      <w:r>
        <w:rPr>
          <w:rFonts w:ascii="Times New Roman" w:hAnsi="Times New Roman"/>
          <w:sz w:val="26"/>
          <w:szCs w:val="26"/>
        </w:rPr>
        <w:t>-</w:t>
      </w:r>
      <w:r w:rsidRPr="009A2666">
        <w:rPr>
          <w:rFonts w:ascii="Times New Roman" w:hAnsi="Times New Roman"/>
          <w:sz w:val="26"/>
          <w:szCs w:val="26"/>
        </w:rPr>
        <w:t xml:space="preserve">культурных объединений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6. Проведение недели дружбы народов с приглашением гостей из </w:t>
      </w:r>
      <w:r>
        <w:rPr>
          <w:rFonts w:ascii="Times New Roman" w:hAnsi="Times New Roman"/>
          <w:sz w:val="26"/>
          <w:szCs w:val="26"/>
        </w:rPr>
        <w:t>соседних населенных пунктов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7. </w:t>
      </w:r>
      <w:proofErr w:type="gramStart"/>
      <w:r w:rsidRPr="009A2666">
        <w:rPr>
          <w:rFonts w:ascii="Times New Roman" w:hAnsi="Times New Roman"/>
          <w:sz w:val="26"/>
          <w:szCs w:val="26"/>
        </w:rPr>
        <w:t>Выпуск публикаций об известных людях Азербайджана, Таджикистана, Армении, Украины, Белоруссии, Узбекистана, Киргизии, и других стран СНГ, внесших значительный вклад в развитии страны, общества, человечества в СМИ.</w:t>
      </w:r>
      <w:proofErr w:type="gramEnd"/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8. Проведения мероприятий по популяризации семейных ценностей различных национальностей,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9. Информирование в СМИ об уникальных семейных союзах различных национальностей, основанных на уважении старшего поколения, семейных традициях, которые могут быть достоянием для потомков, предметом гордости и уважения к старшим поколениям.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10. Проведение совместно с национально-культурными объединениями открытого фестиваля песен различных национальностей.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11. Проведение товарищеских матчей по футболу, волейболу, баскетболу, между различными национально-культурными объединениями. Формирование двух интернациональных команд для 8 проведения товарищеского матча по футболу, волейболу, баскетболу, </w:t>
      </w:r>
      <w:r>
        <w:rPr>
          <w:rFonts w:ascii="Times New Roman" w:hAnsi="Times New Roman"/>
          <w:sz w:val="26"/>
          <w:szCs w:val="26"/>
        </w:rPr>
        <w:t>о</w:t>
      </w:r>
      <w:r w:rsidRPr="009A2666">
        <w:rPr>
          <w:rFonts w:ascii="Times New Roman" w:hAnsi="Times New Roman"/>
          <w:sz w:val="26"/>
          <w:szCs w:val="26"/>
        </w:rPr>
        <w:t>свещение в СМИ.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12. Организация мастер-классов по приготовлению национальных блюд и национальным ремеслам.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13. Организация сотрудничества с представителями традиционных религий </w:t>
      </w:r>
      <w:proofErr w:type="gramStart"/>
      <w:r w:rsidRPr="009A2666">
        <w:rPr>
          <w:rFonts w:ascii="Times New Roman" w:hAnsi="Times New Roman"/>
          <w:sz w:val="26"/>
          <w:szCs w:val="26"/>
        </w:rPr>
        <w:t>для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666">
        <w:rPr>
          <w:rFonts w:ascii="Times New Roman" w:hAnsi="Times New Roman"/>
          <w:sz w:val="26"/>
          <w:szCs w:val="26"/>
        </w:rPr>
        <w:t>помощь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мигрантам в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и профилактики экстремизма на национальной и религиозной почве.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Мероприятия (направление на обучение с заключением договоров/контрактов на </w:t>
      </w:r>
      <w:proofErr w:type="gramStart"/>
      <w:r>
        <w:rPr>
          <w:rFonts w:ascii="Times New Roman" w:hAnsi="Times New Roman"/>
          <w:sz w:val="26"/>
          <w:szCs w:val="26"/>
        </w:rPr>
        <w:t>оказание услуг) по повышению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квалификации муниципальных служащих Администрации Сапоговского сельсовета участвующих в рамках своих полномочий в реализации мероприятий по противодействию экстремисткой деятельности</w:t>
      </w:r>
    </w:p>
    <w:p w:rsidR="004E0DAE" w:rsidRPr="009A2666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Ожидаемые результаты реализации программы: Гармонизация сферы миграционной политики, повышение эффективности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мигрантов, снижение уровня напряженности межнациональных и межрелигиозных отношений, снижение угроз криминального характера.</w:t>
      </w:r>
    </w:p>
    <w:p w:rsidR="004E0DAE" w:rsidRPr="00A505F7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lastRenderedPageBreak/>
        <w:t>Раздел 5.</w:t>
      </w:r>
      <w:r w:rsidRPr="00A505F7">
        <w:rPr>
          <w:rFonts w:ascii="Times New Roman" w:hAnsi="Times New Roman"/>
          <w:sz w:val="28"/>
          <w:szCs w:val="28"/>
        </w:rPr>
        <w:t xml:space="preserve"> МЕХАНИЗМ РЕАЛИЗАЦИИ ПРОГРАММЫ, ВКЛЮЧАЯ ОРГАНИЗАЦИЮ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 xml:space="preserve">УПРАВЛЕНИЯ ПРОГРАММОЙ И </w:t>
      </w:r>
      <w:proofErr w:type="gramStart"/>
      <w:r w:rsidRPr="00A50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5F7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Pr="00A043EB">
        <w:rPr>
          <w:rFonts w:ascii="Times New Roman" w:hAnsi="Times New Roman"/>
          <w:sz w:val="26"/>
          <w:szCs w:val="26"/>
        </w:rPr>
        <w:t xml:space="preserve">Сапоговского </w:t>
      </w:r>
      <w:r w:rsidRPr="00A043EB">
        <w:rPr>
          <w:rFonts w:ascii="Times New Roman" w:hAnsi="Times New Roman"/>
          <w:color w:val="000000"/>
          <w:sz w:val="26"/>
          <w:szCs w:val="26"/>
        </w:rPr>
        <w:t>сельсовета.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43E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реализацией Программы осуществляет Администрация </w:t>
      </w:r>
      <w:r w:rsidRPr="00A043EB">
        <w:rPr>
          <w:rFonts w:ascii="Times New Roman" w:hAnsi="Times New Roman"/>
          <w:sz w:val="26"/>
          <w:szCs w:val="26"/>
        </w:rPr>
        <w:t>Сапоговского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сельсовета.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ПЕРЕЧЕНЬ</w:t>
      </w: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МЕРОПРИЯТИЙ ПО РЕАЛИЗАЦИИ МУНИЦИПАЛЬНОЙ ПРОГРАММЫ</w:t>
      </w: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ПО ПРОФИЛАКТИКЕ ТЕРРОРИЗМА И ЭКСТРЕМИЗМА, А ТАКЖЕ</w:t>
      </w: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МИНИМИЗАЦИИ И (ИЛИ) ЛИКВИДАЦИИ ПОСЛЕДСТВИЙ ТЕРРОРИЗМА И</w:t>
      </w:r>
    </w:p>
    <w:p w:rsidR="004E0DAE" w:rsidRPr="002E751F" w:rsidRDefault="004E0DAE" w:rsidP="004E0DAE">
      <w:pPr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 xml:space="preserve">ЭКСТРЕМИЗМА НА ТЕРРИТОРИИ МУНИЦИПАЛЬНОГО </w:t>
      </w:r>
      <w:r w:rsidRPr="000C7159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 xml:space="preserve">САПОГОВСКИЙ </w:t>
      </w:r>
      <w:r w:rsidRPr="002E751F">
        <w:rPr>
          <w:rFonts w:ascii="Times New Roman" w:hAnsi="Times New Roman"/>
          <w:b/>
          <w:sz w:val="24"/>
          <w:szCs w:val="24"/>
        </w:rPr>
        <w:t xml:space="preserve">СЕЛЬСОВЕТ </w:t>
      </w:r>
      <w:r>
        <w:rPr>
          <w:rFonts w:ascii="Times New Roman" w:hAnsi="Times New Roman"/>
          <w:b/>
          <w:sz w:val="24"/>
          <w:szCs w:val="24"/>
        </w:rPr>
        <w:t>УСТЬ-АБАКАНСКОГО Р</w:t>
      </w:r>
      <w:r w:rsidR="0007085D">
        <w:rPr>
          <w:rFonts w:ascii="Times New Roman" w:hAnsi="Times New Roman"/>
          <w:b/>
          <w:sz w:val="24"/>
          <w:szCs w:val="24"/>
        </w:rPr>
        <w:t>АЙОНА РЕСПУБЛИКИ ХАКАСИЯ НА 2023 – 2025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51F"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W w:w="10335" w:type="dxa"/>
        <w:tblInd w:w="-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0"/>
        <w:gridCol w:w="2771"/>
        <w:gridCol w:w="753"/>
        <w:gridCol w:w="13"/>
        <w:gridCol w:w="106"/>
        <w:gridCol w:w="603"/>
        <w:gridCol w:w="153"/>
        <w:gridCol w:w="10"/>
        <w:gridCol w:w="190"/>
        <w:gridCol w:w="375"/>
        <w:gridCol w:w="252"/>
        <w:gridCol w:w="8"/>
        <w:gridCol w:w="571"/>
        <w:gridCol w:w="2495"/>
        <w:gridCol w:w="1545"/>
      </w:tblGrid>
      <w:tr w:rsidR="004E0DAE" w:rsidRPr="00A505F7" w:rsidTr="00B673AF"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4E0DAE" w:rsidRPr="00A505F7" w:rsidTr="00B673AF"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</w:t>
            </w:r>
            <w:r w:rsidR="000708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 w:rsidR="0007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 w:rsidR="00070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07085D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AE" w:rsidRPr="000908C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AE" w:rsidRPr="000908C2">
              <w:rPr>
                <w:rFonts w:ascii="Times New Roman" w:hAnsi="Times New Roman"/>
                <w:sz w:val="24"/>
                <w:szCs w:val="24"/>
              </w:rPr>
              <w:t>тематических мероприятий для детей и молодежи</w:t>
            </w:r>
          </w:p>
        </w:tc>
        <w:tc>
          <w:tcPr>
            <w:tcW w:w="3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A043EB" w:rsidRDefault="004E0DAE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4E0DAE" w:rsidRPr="00EA3088" w:rsidRDefault="004E0DAE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3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DAE" w:rsidRPr="00A043EB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3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A043EB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фотобумаги в целях изготовления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граждан </w:t>
            </w:r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B10B8B" w:rsidRDefault="0007085D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0DAE">
              <w:rPr>
                <w:rFonts w:ascii="Times New Roman" w:hAnsi="Times New Roman"/>
                <w:sz w:val="24"/>
                <w:szCs w:val="24"/>
              </w:rPr>
              <w:t>Н</w:t>
            </w:r>
            <w:r w:rsidR="004E0DAE" w:rsidRPr="00B10B8B">
              <w:rPr>
                <w:rFonts w:ascii="Times New Roman" w:hAnsi="Times New Roman"/>
                <w:sz w:val="24"/>
                <w:szCs w:val="24"/>
              </w:rPr>
              <w:t xml:space="preserve">аправление на обучение с заключением договоров/контрактов на оказание услуг) по повышению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МКУК «Сапого</w:t>
            </w:r>
            <w:r w:rsidR="003819C3">
              <w:rPr>
                <w:rFonts w:ascii="Times New Roman" w:hAnsi="Times New Roman"/>
                <w:sz w:val="24"/>
                <w:szCs w:val="24"/>
              </w:rPr>
              <w:t>вский СДК»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ED774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3819C3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0908C2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3819C3" w:rsidRDefault="003819C3" w:rsidP="0048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и монтаж </w:t>
            </w:r>
            <w:r w:rsidR="00486B0E">
              <w:rPr>
                <w:rFonts w:ascii="Times New Roman" w:hAnsi="Times New Roman"/>
                <w:sz w:val="24"/>
                <w:szCs w:val="24"/>
              </w:rPr>
              <w:t>подключения тревожной сигнализации на пульт централизованной охраны</w:t>
            </w:r>
            <w:r w:rsidR="00B673AF" w:rsidRPr="00B1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6AF">
              <w:rPr>
                <w:rFonts w:ascii="Times New Roman" w:hAnsi="Times New Roman"/>
                <w:sz w:val="24"/>
                <w:szCs w:val="24"/>
              </w:rPr>
              <w:t>(</w:t>
            </w:r>
            <w:r w:rsidR="00B673AF" w:rsidRPr="00B10B8B">
              <w:rPr>
                <w:rFonts w:ascii="Times New Roman" w:hAnsi="Times New Roman"/>
                <w:sz w:val="24"/>
                <w:szCs w:val="24"/>
              </w:rPr>
              <w:t>с заключением договоров/контрактов на оказание услуг)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19C3" w:rsidRPr="00EA3088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8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9C3" w:rsidRPr="003819C3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9C3" w:rsidRPr="00EA3088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EA3088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0908C2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0908C2" w:rsidRDefault="00486B0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19C3">
              <w:rPr>
                <w:rFonts w:ascii="Times New Roman" w:hAnsi="Times New Roman"/>
                <w:sz w:val="24"/>
                <w:szCs w:val="24"/>
              </w:rPr>
              <w:t>-ое полугодие</w:t>
            </w:r>
          </w:p>
        </w:tc>
      </w:tr>
      <w:tr w:rsidR="00486B0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B0E" w:rsidRDefault="00486B0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B0E" w:rsidRDefault="00486B0E" w:rsidP="00486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тревожной сигнализации</w:t>
            </w:r>
            <w:r w:rsidR="00B673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73AF" w:rsidRPr="00B10B8B">
              <w:rPr>
                <w:rFonts w:ascii="Times New Roman" w:hAnsi="Times New Roman"/>
                <w:sz w:val="24"/>
                <w:szCs w:val="24"/>
              </w:rPr>
              <w:t>с заключением договоров/контрактов на оказание услуг)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6B0E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40,8</w:t>
            </w:r>
          </w:p>
        </w:tc>
        <w:tc>
          <w:tcPr>
            <w:tcW w:w="8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6B0E" w:rsidRPr="00486B0E" w:rsidRDefault="00486B0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6B0E" w:rsidRPr="00B673AF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6B0E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B0E" w:rsidRDefault="00486B0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B0E" w:rsidRDefault="00B673AF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673AF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AF" w:rsidRDefault="00B673AF" w:rsidP="00B6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средств тревожной сигнализаци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10B8B">
              <w:rPr>
                <w:rFonts w:ascii="Times New Roman" w:hAnsi="Times New Roman"/>
                <w:sz w:val="24"/>
                <w:szCs w:val="24"/>
              </w:rPr>
              <w:t xml:space="preserve">с заключением договоров/контрактов на </w:t>
            </w:r>
            <w:r w:rsidRPr="00B10B8B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услуг)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96,00</w:t>
            </w:r>
          </w:p>
        </w:tc>
        <w:tc>
          <w:tcPr>
            <w:tcW w:w="8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3AF" w:rsidRDefault="00B673AF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B673AF">
        <w:trPr>
          <w:trHeight w:val="316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07085D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AE" w:rsidRPr="000908C2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3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819C3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Default="003819C3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Запрашивать и получать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3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EA3088" w:rsidRDefault="003819C3" w:rsidP="00307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0908C2" w:rsidRDefault="003819C3" w:rsidP="00307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0908C2" w:rsidRDefault="003819C3" w:rsidP="00307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B673A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EA3088" w:rsidRDefault="004E0DAE" w:rsidP="00307525">
            <w:pPr>
              <w:spacing w:after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07525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819C3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07525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07525" w:rsidP="00307525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307525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E0DAE" w:rsidSect="003819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E0DAE" w:rsidRPr="00B57A23" w:rsidRDefault="004E0DAE" w:rsidP="004E0DAE">
      <w:pPr>
        <w:pStyle w:val="a7"/>
        <w:spacing w:before="0" w:beforeAutospacing="0" w:after="0" w:afterAutospacing="0" w:line="270" w:lineRule="atLeast"/>
        <w:ind w:firstLine="5400"/>
        <w:jc w:val="right"/>
        <w:rPr>
          <w:sz w:val="20"/>
          <w:szCs w:val="20"/>
        </w:rPr>
      </w:pPr>
      <w:r>
        <w:lastRenderedPageBreak/>
        <w:t xml:space="preserve">                                </w:t>
      </w:r>
      <w:r w:rsidRPr="00B57A2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4E0DAE" w:rsidRPr="00B57A23" w:rsidRDefault="004E0DAE" w:rsidP="004E0DAE">
      <w:pPr>
        <w:pStyle w:val="a7"/>
        <w:spacing w:before="0" w:beforeAutospacing="0" w:after="0" w:afterAutospacing="0" w:line="270" w:lineRule="atLeast"/>
        <w:jc w:val="right"/>
        <w:rPr>
          <w:sz w:val="20"/>
          <w:szCs w:val="20"/>
        </w:rPr>
      </w:pPr>
      <w:r w:rsidRPr="00B57A2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B57A23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  <w:r w:rsidRPr="00B57A23">
        <w:rPr>
          <w:sz w:val="20"/>
          <w:szCs w:val="20"/>
        </w:rPr>
        <w:t>«</w:t>
      </w:r>
      <w:r>
        <w:rPr>
          <w:sz w:val="20"/>
          <w:szCs w:val="20"/>
        </w:rPr>
        <w:t>Мероприятия по профилактике терроризма и экстремизма, а так же минимизации и (или) ликвидации последствий терроризма и экстремизма на территории муниципального образования</w:t>
      </w:r>
      <w:r w:rsidRPr="00B57A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Сапоговский сельсовет</w:t>
      </w:r>
      <w:r w:rsidRPr="00B57A23">
        <w:rPr>
          <w:sz w:val="20"/>
          <w:szCs w:val="20"/>
        </w:rPr>
        <w:t xml:space="preserve">  </w:t>
      </w:r>
    </w:p>
    <w:p w:rsidR="004E0DAE" w:rsidRDefault="000C4FF6" w:rsidP="004E0DAE">
      <w:pPr>
        <w:pStyle w:val="a7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0C4FF6">
        <w:rPr>
          <w:sz w:val="20"/>
          <w:szCs w:val="20"/>
        </w:rPr>
        <w:t>на 2023</w:t>
      </w:r>
      <w:r w:rsidR="004E0DAE" w:rsidRPr="000C4FF6">
        <w:rPr>
          <w:sz w:val="20"/>
          <w:szCs w:val="20"/>
        </w:rPr>
        <w:t>-20</w:t>
      </w:r>
      <w:r w:rsidRPr="000C4FF6">
        <w:rPr>
          <w:sz w:val="20"/>
          <w:szCs w:val="20"/>
        </w:rPr>
        <w:t>25</w:t>
      </w:r>
      <w:r w:rsidR="004E0DAE" w:rsidRPr="000C4FF6">
        <w:rPr>
          <w:sz w:val="20"/>
          <w:szCs w:val="20"/>
        </w:rPr>
        <w:t xml:space="preserve"> годы»  утвержден </w:t>
      </w:r>
      <w:r w:rsidR="004E0DAE" w:rsidRPr="000C4FF6">
        <w:rPr>
          <w:sz w:val="20"/>
          <w:szCs w:val="20"/>
          <w:shd w:val="clear" w:color="auto" w:fill="FFFFFF"/>
        </w:rPr>
        <w:t xml:space="preserve"> Постановлением  </w:t>
      </w:r>
      <w:r w:rsidRPr="000C4FF6">
        <w:rPr>
          <w:sz w:val="20"/>
          <w:szCs w:val="20"/>
          <w:shd w:val="clear" w:color="auto" w:fill="FFFFFF"/>
        </w:rPr>
        <w:t>от  04.10.2022г. № 120</w:t>
      </w:r>
      <w:r w:rsidR="004E0DAE" w:rsidRPr="000C4FF6">
        <w:rPr>
          <w:sz w:val="20"/>
          <w:szCs w:val="20"/>
          <w:shd w:val="clear" w:color="auto" w:fill="FFFFFF"/>
        </w:rPr>
        <w:t xml:space="preserve"> </w:t>
      </w:r>
      <w:r w:rsidR="00307525">
        <w:rPr>
          <w:sz w:val="20"/>
          <w:szCs w:val="20"/>
          <w:shd w:val="clear" w:color="auto" w:fill="FFFFFF"/>
        </w:rPr>
        <w:t>–</w:t>
      </w:r>
      <w:proofErr w:type="spellStart"/>
      <w:proofErr w:type="gramStart"/>
      <w:r w:rsidR="004E0DAE" w:rsidRPr="000C4FF6">
        <w:rPr>
          <w:sz w:val="20"/>
          <w:szCs w:val="20"/>
          <w:shd w:val="clear" w:color="auto" w:fill="FFFFFF"/>
        </w:rPr>
        <w:t>п</w:t>
      </w:r>
      <w:proofErr w:type="spellEnd"/>
      <w:proofErr w:type="gramEnd"/>
      <w:r w:rsidR="00307525">
        <w:rPr>
          <w:sz w:val="20"/>
          <w:szCs w:val="20"/>
          <w:shd w:val="clear" w:color="auto" w:fill="FFFFFF"/>
        </w:rPr>
        <w:t xml:space="preserve"> (с последующими изменениями)</w:t>
      </w:r>
    </w:p>
    <w:p w:rsidR="004E0DAE" w:rsidRPr="00B57A23" w:rsidRDefault="004E0DAE" w:rsidP="004E0DAE">
      <w:pPr>
        <w:pStyle w:val="a7"/>
        <w:spacing w:before="0" w:beforeAutospacing="0" w:after="0" w:afterAutospacing="0" w:line="270" w:lineRule="atLeast"/>
        <w:jc w:val="center"/>
        <w:rPr>
          <w:sz w:val="20"/>
          <w:szCs w:val="20"/>
          <w:shd w:val="clear" w:color="auto" w:fill="FFFFFF"/>
        </w:rPr>
      </w:pP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участию в профилактике терроризма и экстремизма, а также минимизации и (или) ликвидации последствий </w:t>
      </w: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проявлений терроризма и экстремизма в  границах Сапоговского сельсовета Усть-Абаканского района Республики Хакасия</w:t>
      </w: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2023 – 2025 годы</w:t>
      </w:r>
    </w:p>
    <w:tbl>
      <w:tblPr>
        <w:tblW w:w="15900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8579"/>
        <w:gridCol w:w="3544"/>
        <w:gridCol w:w="1879"/>
        <w:gridCol w:w="1444"/>
      </w:tblGrid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за исполнение (соисполнители)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Отметка о</w:t>
            </w:r>
          </w:p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30752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E0DAE" w:rsidRPr="00FA1B7C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Осуществление обхода территории сельского поселения на предмет выявления мест концентрации молодежи и уведомление о таких фактах правоохранительные органы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 xml:space="preserve">ДНД, участковый уполномоченный (по </w:t>
            </w:r>
            <w:proofErr w:type="spellStart"/>
            <w:r w:rsidRPr="00FA1B7C">
              <w:rPr>
                <w:rFonts w:ascii="Times New Roman" w:hAnsi="Times New Roman"/>
              </w:rPr>
              <w:t>соглас-ю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дни патрулирования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4E0DAE" w:rsidRPr="00FA1B7C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мероприятий  по выявлению граждан, сдающих помещения в аренду (в пользование) лицам  без  регистрации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4E0DAE" w:rsidRDefault="004E0DAE" w:rsidP="00307525">
            <w:pPr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4E0DAE" w:rsidRPr="00FA1B7C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A1B7C">
              <w:rPr>
                <w:rFonts w:ascii="Times New Roman" w:hAnsi="Times New Roman"/>
              </w:rPr>
              <w:t>о согласованию</w:t>
            </w:r>
          </w:p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 О</w:t>
            </w:r>
            <w:r>
              <w:rPr>
                <w:rFonts w:ascii="Times New Roman" w:hAnsi="Times New Roman"/>
              </w:rPr>
              <w:t>М</w:t>
            </w:r>
            <w:r w:rsidRPr="00FA1B7C">
              <w:rPr>
                <w:rFonts w:ascii="Times New Roman" w:hAnsi="Times New Roman"/>
              </w:rPr>
              <w:t>ВД ежеквартально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14236" w:rsidRDefault="004E0DAE" w:rsidP="00307525">
            <w:pPr>
              <w:rPr>
                <w:rFonts w:ascii="Times New Roman" w:hAnsi="Times New Roman"/>
              </w:rPr>
            </w:pPr>
            <w:r w:rsidRPr="00714236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714236">
              <w:rPr>
                <w:rFonts w:ascii="Times New Roman" w:hAnsi="Times New Roman"/>
              </w:rPr>
              <w:t xml:space="preserve">ДНД, участковый уполномоченный (по  </w:t>
            </w:r>
            <w:proofErr w:type="spellStart"/>
            <w:r w:rsidRPr="00714236">
              <w:rPr>
                <w:rFonts w:ascii="Times New Roman" w:hAnsi="Times New Roman"/>
              </w:rPr>
              <w:t>согл-ю</w:t>
            </w:r>
            <w:proofErr w:type="spellEnd"/>
            <w:r w:rsidRPr="00714236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4E0DAE" w:rsidRPr="00FA1B7C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Выявление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Работники администрации, </w:t>
            </w:r>
            <w:proofErr w:type="spellStart"/>
            <w:r w:rsidRPr="00FA1B7C">
              <w:rPr>
                <w:rFonts w:ascii="Times New Roman" w:hAnsi="Times New Roman"/>
              </w:rPr>
              <w:t>уч</w:t>
            </w:r>
            <w:proofErr w:type="spellEnd"/>
            <w:r w:rsidRPr="00FA1B7C">
              <w:rPr>
                <w:rFonts w:ascii="Times New Roman" w:hAnsi="Times New Roman"/>
              </w:rPr>
              <w:t xml:space="preserve">. культуры, образования, общественные организации, работники учреждения культуры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A1B7C">
              <w:rPr>
                <w:rFonts w:ascii="Times New Roman" w:hAnsi="Times New Roman"/>
              </w:rPr>
              <w:t>законодательства</w:t>
            </w:r>
            <w:proofErr w:type="gramEnd"/>
            <w:r w:rsidRPr="00FA1B7C">
              <w:rPr>
                <w:rFonts w:ascii="Times New Roman" w:hAnsi="Times New Roman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307525">
        <w:trPr>
          <w:trHeight w:val="62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сходов,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307525">
        <w:trPr>
          <w:trHeight w:val="111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совместно с  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во  время организации</w:t>
            </w:r>
          </w:p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и проведения мероприятий,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совместно с управлениями образования, культурой и 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проверок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FA1B7C">
              <w:rPr>
                <w:rFonts w:ascii="Times New Roman" w:hAnsi="Times New Roman"/>
              </w:rPr>
              <w:t>Исключить   проведение</w:t>
            </w:r>
            <w:proofErr w:type="gramEnd"/>
            <w:r w:rsidRPr="00FA1B7C">
              <w:rPr>
                <w:rFonts w:ascii="Times New Roman" w:hAnsi="Times New Roman"/>
              </w:rPr>
              <w:t xml:space="preserve"> массовых мероприятий без предварительного осмотра помещений сотрудниками ОМВД,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), организаторы массовых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 дни проведения мероприятий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40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Информирование населения</w:t>
            </w: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(по разработанным  специальным памяткам) о действиях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общественные организации, 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Обследование  объектов водоснабжения   сельского поселения</w:t>
            </w: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на наличие ограждений, освещения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</w:t>
            </w:r>
            <w:r>
              <w:rPr>
                <w:rFonts w:ascii="Times New Roman" w:hAnsi="Times New Roman"/>
              </w:rPr>
              <w:t>ДНД.</w:t>
            </w: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Организация  </w:t>
            </w:r>
            <w:proofErr w:type="gramStart"/>
            <w:r w:rsidRPr="00FA1B7C">
              <w:rPr>
                <w:rFonts w:ascii="Times New Roman" w:hAnsi="Times New Roman"/>
              </w:rPr>
              <w:t>контроля  за</w:t>
            </w:r>
            <w:proofErr w:type="gramEnd"/>
            <w:r w:rsidRPr="00FA1B7C">
              <w:rPr>
                <w:rFonts w:ascii="Times New Roman" w:hAnsi="Times New Roman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Обходы и проверки чердаков и подвалов учреждений, организаций, на обнаружение  посторонних предметов и пакетов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 совместно с руководителями учреждений,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плану работы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бесед с учащимися общеобразовательных школ на тему   «Профилактика терроризма и экстремизма».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СОШ, 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 плану работы школ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76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тренировок с учащимися общеобразовательных школ по  действиям при угрозе теракта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СОШ, 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 плану ГО и ЧС, учебных заведений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80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307525">
        <w:trPr>
          <w:trHeight w:val="74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Взаимодействие с предприятиями и учреждениями всех форм собственности</w:t>
            </w: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307525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E0DAE" w:rsidRPr="002A1CBA" w:rsidRDefault="004E0DAE" w:rsidP="004E0DAE"/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E0DAE" w:rsidSect="003075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0DAE" w:rsidRPr="00A505F7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Pr="00373A9F" w:rsidRDefault="004E0DAE" w:rsidP="004E0DAE">
      <w:pPr>
        <w:jc w:val="center"/>
        <w:rPr>
          <w:rFonts w:ascii="Times New Roman" w:hAnsi="Times New Roman"/>
          <w:sz w:val="26"/>
          <w:szCs w:val="26"/>
        </w:rPr>
      </w:pPr>
      <w:r w:rsidRPr="00373A9F">
        <w:rPr>
          <w:rFonts w:ascii="Times New Roman" w:hAnsi="Times New Roman"/>
          <w:sz w:val="26"/>
          <w:szCs w:val="26"/>
        </w:rPr>
        <w:t>ОСНОВНЫЕ ПОНЯТИЯ</w:t>
      </w:r>
    </w:p>
    <w:p w:rsidR="004E0DAE" w:rsidRPr="00373A9F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деятельность (экстремизм):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возбуждение социальной, расовой, национальной или религиозной розни;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</w:t>
      </w:r>
      <w:r w:rsidRPr="00373A9F">
        <w:rPr>
          <w:rFonts w:ascii="Times New Roman" w:hAnsi="Times New Roman"/>
          <w:sz w:val="26"/>
          <w:szCs w:val="26"/>
        </w:rPr>
        <w:t>пункте "е" части первой статьи 63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Уголовного кодекса Российской Федерации;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>сходных</w:t>
      </w:r>
      <w:proofErr w:type="gramEnd"/>
      <w:r w:rsidRPr="00373A9F">
        <w:rPr>
          <w:rFonts w:ascii="Times New Roman" w:hAnsi="Times New Roman"/>
          <w:color w:val="000000"/>
          <w:sz w:val="26"/>
          <w:szCs w:val="26"/>
        </w:rPr>
        <w:t xml:space="preserve"> с нацистской атрибутикой или символикой до степени смешения;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организация и подготовка указанных деяний, а также подстрекательство к их осуществлению;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lastRenderedPageBreak/>
        <w:t xml:space="preserve">2)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организация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r w:rsidRPr="00373A9F">
        <w:rPr>
          <w:rFonts w:ascii="Times New Roman" w:hAnsi="Times New Roman"/>
          <w:sz w:val="26"/>
          <w:szCs w:val="26"/>
        </w:rPr>
        <w:t>законом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3) основные направления противодействия экстремистской деятельности.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5) профилактика экстремистской деятельности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4E0DAE" w:rsidRPr="00373A9F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6) толерантность (лат.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tolerantia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терпение)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7) ксенофобия (греч.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xenos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чужой +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phobos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страх)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>чужих</w:t>
      </w:r>
      <w:proofErr w:type="gramEnd"/>
      <w:r w:rsidRPr="00373A9F">
        <w:rPr>
          <w:rFonts w:ascii="Times New Roman" w:hAnsi="Times New Roman"/>
          <w:color w:val="000000"/>
          <w:sz w:val="26"/>
          <w:szCs w:val="26"/>
        </w:rPr>
        <w:t xml:space="preserve"> и поэтому эмоционально неприемлемых, враждебных.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8) </w:t>
      </w:r>
      <w:r w:rsidRPr="00EF1A02">
        <w:rPr>
          <w:i/>
          <w:sz w:val="26"/>
          <w:szCs w:val="26"/>
        </w:rPr>
        <w:t>идеология насилия</w:t>
      </w:r>
      <w:r w:rsidRPr="00EF1A02">
        <w:rPr>
          <w:sz w:val="26"/>
          <w:szCs w:val="26"/>
        </w:rPr>
        <w:t xml:space="preserve">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lastRenderedPageBreak/>
        <w:t xml:space="preserve">9) </w:t>
      </w:r>
      <w:r w:rsidRPr="00EF1A02">
        <w:rPr>
          <w:i/>
          <w:sz w:val="26"/>
          <w:szCs w:val="26"/>
        </w:rPr>
        <w:t>радикализм</w:t>
      </w:r>
      <w:r w:rsidRPr="00EF1A02">
        <w:rPr>
          <w:sz w:val="26"/>
          <w:szCs w:val="26"/>
        </w:rPr>
        <w:t xml:space="preserve">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10) </w:t>
      </w:r>
      <w:r w:rsidRPr="00EF1A02">
        <w:rPr>
          <w:i/>
          <w:sz w:val="26"/>
          <w:szCs w:val="26"/>
        </w:rPr>
        <w:t>экстремистская идеология</w:t>
      </w:r>
      <w:r w:rsidRPr="00EF1A02">
        <w:rPr>
          <w:sz w:val="26"/>
          <w:szCs w:val="26"/>
        </w:rPr>
        <w:t xml:space="preserve">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EF1A02">
        <w:rPr>
          <w:sz w:val="26"/>
          <w:szCs w:val="26"/>
        </w:rPr>
        <w:t xml:space="preserve">11) </w:t>
      </w:r>
      <w:r w:rsidRPr="00EF1A02">
        <w:rPr>
          <w:i/>
          <w:sz w:val="26"/>
          <w:szCs w:val="26"/>
        </w:rPr>
        <w:t>проявления экстремизма (экстремистские проявления)</w:t>
      </w:r>
      <w:r w:rsidRPr="00EF1A02">
        <w:rPr>
          <w:sz w:val="26"/>
          <w:szCs w:val="26"/>
        </w:rPr>
        <w:t xml:space="preserve">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12) </w:t>
      </w:r>
      <w:r w:rsidRPr="00EF1A02">
        <w:rPr>
          <w:i/>
          <w:sz w:val="26"/>
          <w:szCs w:val="26"/>
        </w:rPr>
        <w:t>субъекты противодействия экстремизму</w:t>
      </w:r>
      <w:r w:rsidRPr="00EF1A02">
        <w:rPr>
          <w:sz w:val="26"/>
          <w:szCs w:val="26"/>
        </w:rPr>
        <w:t xml:space="preserve">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13) </w:t>
      </w:r>
      <w:r w:rsidRPr="00EF1A02">
        <w:rPr>
          <w:i/>
          <w:sz w:val="26"/>
          <w:szCs w:val="26"/>
        </w:rPr>
        <w:t>противодействие экстремизму</w:t>
      </w:r>
      <w:r w:rsidRPr="00EF1A02">
        <w:rPr>
          <w:sz w:val="26"/>
          <w:szCs w:val="26"/>
        </w:rPr>
        <w:t xml:space="preserve">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4E0DAE" w:rsidRPr="00EF1A02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EF1A02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A505F7" w:rsidRDefault="004E0DAE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E0DAE" w:rsidRPr="00A505F7" w:rsidSect="008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BB0"/>
    <w:multiLevelType w:val="hybridMultilevel"/>
    <w:tmpl w:val="7C4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1A"/>
    <w:rsid w:val="00015805"/>
    <w:rsid w:val="000176EA"/>
    <w:rsid w:val="00021131"/>
    <w:rsid w:val="0007085D"/>
    <w:rsid w:val="000908C2"/>
    <w:rsid w:val="000C4FF6"/>
    <w:rsid w:val="000C7159"/>
    <w:rsid w:val="001C2AF3"/>
    <w:rsid w:val="001C7570"/>
    <w:rsid w:val="001D4E0B"/>
    <w:rsid w:val="00211AAA"/>
    <w:rsid w:val="00216EC7"/>
    <w:rsid w:val="00217F67"/>
    <w:rsid w:val="00227288"/>
    <w:rsid w:val="0022760F"/>
    <w:rsid w:val="0023592C"/>
    <w:rsid w:val="00246B1A"/>
    <w:rsid w:val="00256EAB"/>
    <w:rsid w:val="002834DF"/>
    <w:rsid w:val="002864DC"/>
    <w:rsid w:val="002869CE"/>
    <w:rsid w:val="0029664C"/>
    <w:rsid w:val="002A48C5"/>
    <w:rsid w:val="002B7B53"/>
    <w:rsid w:val="002C4D49"/>
    <w:rsid w:val="002D38E8"/>
    <w:rsid w:val="002E751F"/>
    <w:rsid w:val="00307525"/>
    <w:rsid w:val="00341C24"/>
    <w:rsid w:val="00345D2E"/>
    <w:rsid w:val="00352EA0"/>
    <w:rsid w:val="00355D2E"/>
    <w:rsid w:val="00373A9F"/>
    <w:rsid w:val="003819C3"/>
    <w:rsid w:val="003C5065"/>
    <w:rsid w:val="004008F6"/>
    <w:rsid w:val="0048032C"/>
    <w:rsid w:val="00486B0E"/>
    <w:rsid w:val="004A0958"/>
    <w:rsid w:val="004B3854"/>
    <w:rsid w:val="004E0DAE"/>
    <w:rsid w:val="005211FC"/>
    <w:rsid w:val="005224A4"/>
    <w:rsid w:val="00552AF3"/>
    <w:rsid w:val="005610C5"/>
    <w:rsid w:val="005E5753"/>
    <w:rsid w:val="00601E63"/>
    <w:rsid w:val="00602B19"/>
    <w:rsid w:val="006378C9"/>
    <w:rsid w:val="0066352A"/>
    <w:rsid w:val="00676E10"/>
    <w:rsid w:val="006772AB"/>
    <w:rsid w:val="006B10DD"/>
    <w:rsid w:val="006C13CD"/>
    <w:rsid w:val="006E3D19"/>
    <w:rsid w:val="0078109B"/>
    <w:rsid w:val="007F7B1D"/>
    <w:rsid w:val="008156AF"/>
    <w:rsid w:val="00841D29"/>
    <w:rsid w:val="00855030"/>
    <w:rsid w:val="008865AC"/>
    <w:rsid w:val="008C5AE5"/>
    <w:rsid w:val="0090037B"/>
    <w:rsid w:val="00902D60"/>
    <w:rsid w:val="00917F6C"/>
    <w:rsid w:val="00935F5E"/>
    <w:rsid w:val="00950D96"/>
    <w:rsid w:val="009530E7"/>
    <w:rsid w:val="009537B5"/>
    <w:rsid w:val="009640EA"/>
    <w:rsid w:val="0097294F"/>
    <w:rsid w:val="00982887"/>
    <w:rsid w:val="009C4BE2"/>
    <w:rsid w:val="00A010AC"/>
    <w:rsid w:val="00A043EB"/>
    <w:rsid w:val="00A30144"/>
    <w:rsid w:val="00A303ED"/>
    <w:rsid w:val="00A505F7"/>
    <w:rsid w:val="00A96C5B"/>
    <w:rsid w:val="00AF74DD"/>
    <w:rsid w:val="00B673AF"/>
    <w:rsid w:val="00C53896"/>
    <w:rsid w:val="00C65EC9"/>
    <w:rsid w:val="00D12693"/>
    <w:rsid w:val="00D33429"/>
    <w:rsid w:val="00D64E92"/>
    <w:rsid w:val="00DB325D"/>
    <w:rsid w:val="00DB3E39"/>
    <w:rsid w:val="00E05446"/>
    <w:rsid w:val="00E41E5C"/>
    <w:rsid w:val="00E873E5"/>
    <w:rsid w:val="00E9198F"/>
    <w:rsid w:val="00EA1895"/>
    <w:rsid w:val="00EA3088"/>
    <w:rsid w:val="00EB1405"/>
    <w:rsid w:val="00ED774E"/>
    <w:rsid w:val="00F571C3"/>
    <w:rsid w:val="00F90D96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E5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A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locked/>
    <w:rsid w:val="00935F5E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935F5E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935F5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E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D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4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5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2018-02-02T03:07:00Z</cp:lastPrinted>
  <dcterms:created xsi:type="dcterms:W3CDTF">2023-10-27T03:54:00Z</dcterms:created>
  <dcterms:modified xsi:type="dcterms:W3CDTF">2023-10-27T07:57:00Z</dcterms:modified>
</cp:coreProperties>
</file>