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ED" w:rsidRDefault="005B51ED" w:rsidP="005B51ED">
      <w:pPr>
        <w:jc w:val="right"/>
      </w:pPr>
    </w:p>
    <w:p w:rsidR="005B51ED" w:rsidRPr="005B51ED" w:rsidRDefault="005B51ED" w:rsidP="005B51ED">
      <w:pPr>
        <w:jc w:val="right"/>
        <w:rPr>
          <w:rFonts w:ascii="Times New Roman" w:hAnsi="Times New Roman"/>
        </w:rPr>
      </w:pPr>
    </w:p>
    <w:p w:rsidR="005B51ED" w:rsidRPr="005B51ED" w:rsidRDefault="00DB59CB" w:rsidP="005B51ED">
      <w:pPr>
        <w:framePr w:h="1591" w:hRule="exact" w:hSpace="80" w:vSpace="40" w:wrap="auto" w:vAnchor="text" w:hAnchor="page" w:x="5490" w:y="-820" w:anchorLock="1"/>
        <w:jc w:val="right"/>
        <w:rPr>
          <w:rFonts w:ascii="Times New Roman" w:hAnsi="Times New Roman"/>
        </w:rPr>
      </w:pPr>
      <w:r w:rsidRPr="00DB59CB">
        <w:rPr>
          <w:rFonts w:ascii="Times New Roman" w:hAnsi="Times New Roman"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54.25pt">
            <v:imagedata r:id="rId8" o:title="Герб черный-7" blacklevel="1966f"/>
          </v:shape>
        </w:pict>
      </w:r>
    </w:p>
    <w:p w:rsidR="005B51ED" w:rsidRPr="005B51ED" w:rsidRDefault="005B51ED" w:rsidP="005B51ED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page" w:horzAnchor="margin" w:tblpXSpec="center" w:tblpY="2035"/>
        <w:tblW w:w="10188" w:type="dxa"/>
        <w:tblLook w:val="04A0"/>
      </w:tblPr>
      <w:tblGrid>
        <w:gridCol w:w="4248"/>
        <w:gridCol w:w="900"/>
        <w:gridCol w:w="5040"/>
      </w:tblGrid>
      <w:tr w:rsidR="005B51ED" w:rsidRPr="0087379F" w:rsidTr="005B51ED">
        <w:trPr>
          <w:trHeight w:val="1623"/>
        </w:trPr>
        <w:tc>
          <w:tcPr>
            <w:tcW w:w="4248" w:type="dxa"/>
            <w:hideMark/>
          </w:tcPr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РОССИЯ ФЕДЕРАЦИЯЗЫ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ХАКАС РЕСПУБЛИКАЗЫ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А</w:t>
            </w:r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F</w:t>
            </w:r>
            <w:r w:rsidRPr="0087379F">
              <w:rPr>
                <w:rFonts w:ascii="Times New Roman" w:hAnsi="Times New Roman"/>
                <w:sz w:val="26"/>
                <w:szCs w:val="26"/>
              </w:rPr>
              <w:t>БАН ПИЛТ</w:t>
            </w:r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IPI</w:t>
            </w:r>
            <w:r w:rsidRPr="0087379F">
              <w:rPr>
                <w:rFonts w:ascii="Times New Roman" w:hAnsi="Times New Roman"/>
                <w:sz w:val="26"/>
                <w:szCs w:val="26"/>
              </w:rPr>
              <w:t xml:space="preserve"> АЙМАА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САПОГОВ  ААЛ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УСТА</w:t>
            </w:r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F</w:t>
            </w:r>
            <w:r w:rsidRPr="0087379F">
              <w:rPr>
                <w:rFonts w:ascii="Times New Roman" w:hAnsi="Times New Roman"/>
                <w:sz w:val="26"/>
                <w:szCs w:val="26"/>
              </w:rPr>
              <w:t xml:space="preserve"> - ПАСТАА</w:t>
            </w:r>
          </w:p>
        </w:tc>
        <w:tc>
          <w:tcPr>
            <w:tcW w:w="900" w:type="dxa"/>
            <w:hideMark/>
          </w:tcPr>
          <w:p w:rsidR="005B51ED" w:rsidRPr="0087379F" w:rsidRDefault="005B51ED" w:rsidP="005B51ED">
            <w:pPr>
              <w:pStyle w:val="aa"/>
              <w:jc w:val="center"/>
              <w:rPr>
                <w:rFonts w:ascii="Times New Roman" w:eastAsiaTheme="minorEastAsia" w:hAnsi="Times New Roman"/>
                <w:b/>
                <w:bCs/>
                <w:sz w:val="26"/>
                <w:szCs w:val="26"/>
              </w:rPr>
            </w:pP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  <w:tc>
          <w:tcPr>
            <w:tcW w:w="5040" w:type="dxa"/>
            <w:hideMark/>
          </w:tcPr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РЕСПУБЛИКА ХАКАСИЯ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УСТЬ-АБАКАНСКИЙ РАЙОН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САПОГОВСКОГО СЕЛЬСОВЕТА</w:t>
            </w:r>
          </w:p>
        </w:tc>
      </w:tr>
    </w:tbl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 xml:space="preserve">ПОСТАНОВЛЕНИЕ </w:t>
      </w:r>
    </w:p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72D79" w:rsidRPr="00440FFE" w:rsidRDefault="00781099" w:rsidP="00C10093">
      <w:pPr>
        <w:spacing w:after="0" w:line="240" w:lineRule="auto"/>
        <w:ind w:left="5954" w:hanging="5954"/>
        <w:rPr>
          <w:rFonts w:ascii="Times New Roman" w:hAnsi="Times New Roman"/>
          <w:sz w:val="26"/>
          <w:szCs w:val="26"/>
        </w:rPr>
      </w:pPr>
      <w:r w:rsidRPr="0087379F">
        <w:rPr>
          <w:rFonts w:ascii="Times New Roman" w:hAnsi="Times New Roman"/>
          <w:sz w:val="26"/>
          <w:szCs w:val="26"/>
        </w:rPr>
        <w:t xml:space="preserve">    </w:t>
      </w:r>
      <w:r w:rsidR="00676B2C" w:rsidRPr="00E51F57">
        <w:rPr>
          <w:rFonts w:ascii="Times New Roman" w:hAnsi="Times New Roman"/>
          <w:sz w:val="26"/>
          <w:szCs w:val="26"/>
        </w:rPr>
        <w:t xml:space="preserve">от </w:t>
      </w:r>
      <w:r w:rsidR="006B58E1">
        <w:rPr>
          <w:rFonts w:ascii="Times New Roman" w:hAnsi="Times New Roman"/>
          <w:sz w:val="26"/>
          <w:szCs w:val="26"/>
        </w:rPr>
        <w:t>08</w:t>
      </w:r>
      <w:r w:rsidR="00676B2C" w:rsidRPr="00E51F57">
        <w:rPr>
          <w:rFonts w:ascii="Times New Roman" w:hAnsi="Times New Roman"/>
          <w:sz w:val="26"/>
          <w:szCs w:val="26"/>
        </w:rPr>
        <w:t>.</w:t>
      </w:r>
      <w:r w:rsidR="006B58E1">
        <w:rPr>
          <w:rFonts w:ascii="Times New Roman" w:hAnsi="Times New Roman"/>
          <w:sz w:val="26"/>
          <w:szCs w:val="26"/>
        </w:rPr>
        <w:t>11</w:t>
      </w:r>
      <w:r w:rsidR="00676B2C" w:rsidRPr="00E51F57">
        <w:rPr>
          <w:rFonts w:ascii="Times New Roman" w:hAnsi="Times New Roman"/>
          <w:sz w:val="26"/>
          <w:szCs w:val="26"/>
        </w:rPr>
        <w:t>.202</w:t>
      </w:r>
      <w:r w:rsidR="00E51F57" w:rsidRPr="00E51F57">
        <w:rPr>
          <w:rFonts w:ascii="Times New Roman" w:hAnsi="Times New Roman"/>
          <w:sz w:val="26"/>
          <w:szCs w:val="26"/>
        </w:rPr>
        <w:t>4</w:t>
      </w:r>
      <w:r w:rsidR="00676B2C" w:rsidRPr="00E51F57">
        <w:rPr>
          <w:rFonts w:ascii="Times New Roman" w:hAnsi="Times New Roman"/>
          <w:sz w:val="26"/>
          <w:szCs w:val="26"/>
        </w:rPr>
        <w:t>г</w:t>
      </w:r>
      <w:r w:rsidR="00B72D79" w:rsidRPr="00E51F57"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  <w:r w:rsidR="00E55057" w:rsidRPr="00E51F57">
        <w:rPr>
          <w:rFonts w:ascii="Times New Roman" w:hAnsi="Times New Roman"/>
          <w:sz w:val="26"/>
          <w:szCs w:val="26"/>
        </w:rPr>
        <w:t xml:space="preserve">                            № </w:t>
      </w:r>
      <w:r w:rsidR="006B58E1">
        <w:rPr>
          <w:rFonts w:ascii="Times New Roman" w:hAnsi="Times New Roman"/>
          <w:sz w:val="26"/>
          <w:szCs w:val="26"/>
        </w:rPr>
        <w:t>208</w:t>
      </w:r>
      <w:r w:rsidR="00B72D79" w:rsidRPr="00E51F57">
        <w:rPr>
          <w:rFonts w:ascii="Times New Roman" w:hAnsi="Times New Roman"/>
          <w:sz w:val="26"/>
          <w:szCs w:val="26"/>
        </w:rPr>
        <w:t>-п</w:t>
      </w:r>
    </w:p>
    <w:p w:rsidR="00B72D79" w:rsidRPr="0087379F" w:rsidRDefault="00B72D79" w:rsidP="004B4FAF">
      <w:pPr>
        <w:spacing w:after="0" w:line="240" w:lineRule="auto"/>
        <w:jc w:val="center"/>
        <w:rPr>
          <w:sz w:val="26"/>
          <w:szCs w:val="26"/>
        </w:rPr>
      </w:pPr>
      <w:r w:rsidRPr="00440FFE">
        <w:rPr>
          <w:rFonts w:ascii="Times New Roman" w:hAnsi="Times New Roman"/>
          <w:sz w:val="26"/>
          <w:szCs w:val="26"/>
        </w:rPr>
        <w:t>аал Сапогов</w:t>
      </w:r>
    </w:p>
    <w:p w:rsidR="00B72D79" w:rsidRPr="0087379F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sz w:val="26"/>
          <w:szCs w:val="26"/>
        </w:rPr>
      </w:pPr>
    </w:p>
    <w:p w:rsidR="001D67FB" w:rsidRDefault="00B72D79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О внесении изменений</w:t>
      </w:r>
      <w:r w:rsidR="001D67FB">
        <w:rPr>
          <w:rFonts w:ascii="Times New Roman" w:hAnsi="Times New Roman"/>
          <w:b/>
          <w:sz w:val="26"/>
          <w:szCs w:val="26"/>
        </w:rPr>
        <w:t xml:space="preserve"> </w:t>
      </w:r>
      <w:r w:rsidRPr="0087379F">
        <w:rPr>
          <w:rFonts w:ascii="Times New Roman" w:hAnsi="Times New Roman"/>
          <w:b/>
          <w:sz w:val="26"/>
          <w:szCs w:val="26"/>
        </w:rPr>
        <w:t xml:space="preserve">в постановление </w:t>
      </w:r>
    </w:p>
    <w:p w:rsidR="001D67FB" w:rsidRDefault="001D67FB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Администрации Сапоговского сельсовета</w:t>
      </w:r>
    </w:p>
    <w:p w:rsidR="00B72D79" w:rsidRPr="0087379F" w:rsidRDefault="001D67FB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B72D79" w:rsidRPr="0087379F">
        <w:rPr>
          <w:rFonts w:ascii="Times New Roman" w:hAnsi="Times New Roman"/>
          <w:b/>
          <w:sz w:val="26"/>
          <w:szCs w:val="26"/>
        </w:rPr>
        <w:t>от 29.12.2015г №293-п</w:t>
      </w:r>
      <w:r>
        <w:rPr>
          <w:rFonts w:ascii="Times New Roman" w:hAnsi="Times New Roman"/>
          <w:b/>
          <w:sz w:val="26"/>
          <w:szCs w:val="26"/>
        </w:rPr>
        <w:t xml:space="preserve"> «Об утверждении</w:t>
      </w:r>
    </w:p>
    <w:p w:rsidR="001D67FB" w:rsidRDefault="00B72D79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муниципальн</w:t>
      </w:r>
      <w:r w:rsidR="001D67FB">
        <w:rPr>
          <w:rFonts w:ascii="Times New Roman" w:hAnsi="Times New Roman"/>
          <w:b/>
          <w:sz w:val="26"/>
          <w:szCs w:val="26"/>
        </w:rPr>
        <w:t>ой</w:t>
      </w:r>
      <w:r w:rsidRPr="0087379F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1D67FB">
        <w:rPr>
          <w:rFonts w:ascii="Times New Roman" w:hAnsi="Times New Roman"/>
          <w:b/>
          <w:sz w:val="26"/>
          <w:szCs w:val="26"/>
        </w:rPr>
        <w:t>ы</w:t>
      </w:r>
      <w:r w:rsidRPr="0087379F">
        <w:rPr>
          <w:rFonts w:ascii="Times New Roman" w:hAnsi="Times New Roman"/>
          <w:b/>
          <w:sz w:val="26"/>
          <w:szCs w:val="26"/>
        </w:rPr>
        <w:t xml:space="preserve"> «Социальная</w:t>
      </w:r>
    </w:p>
    <w:p w:rsidR="00B72D79" w:rsidRPr="0087379F" w:rsidRDefault="00B72D79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 xml:space="preserve"> поддержка</w:t>
      </w:r>
      <w:r w:rsidR="001D67FB">
        <w:rPr>
          <w:rFonts w:ascii="Times New Roman" w:hAnsi="Times New Roman"/>
          <w:b/>
          <w:sz w:val="26"/>
          <w:szCs w:val="26"/>
        </w:rPr>
        <w:t xml:space="preserve"> </w:t>
      </w:r>
      <w:r w:rsidRPr="0087379F">
        <w:rPr>
          <w:rFonts w:ascii="Times New Roman" w:hAnsi="Times New Roman"/>
          <w:b/>
          <w:sz w:val="26"/>
          <w:szCs w:val="26"/>
        </w:rPr>
        <w:t>граждан».</w:t>
      </w:r>
    </w:p>
    <w:p w:rsidR="00B72D79" w:rsidRPr="0087379F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sz w:val="26"/>
          <w:szCs w:val="26"/>
        </w:rPr>
      </w:pPr>
    </w:p>
    <w:p w:rsidR="00B72D79" w:rsidRPr="001D67FB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D67FB">
        <w:rPr>
          <w:rFonts w:ascii="Times New Roman" w:hAnsi="Times New Roman"/>
          <w:sz w:val="26"/>
          <w:szCs w:val="26"/>
        </w:rPr>
        <w:t xml:space="preserve">    </w:t>
      </w:r>
      <w:r w:rsidR="001D67FB" w:rsidRPr="001D67FB">
        <w:rPr>
          <w:rFonts w:ascii="Times New Roman" w:hAnsi="Times New Roman"/>
          <w:sz w:val="26"/>
          <w:szCs w:val="26"/>
        </w:rPr>
        <w:t xml:space="preserve">    В соответствии с Федеральным законом от 06.10.2003года № 131-ФЗ «Об общих принципах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 w:rsidRPr="001D67FB">
        <w:rPr>
          <w:rFonts w:ascii="Times New Roman" w:hAnsi="Times New Roman"/>
          <w:sz w:val="26"/>
          <w:szCs w:val="26"/>
        </w:rPr>
        <w:t>местного самоуправления в Российской Федерации»,Уставом муниципального образования Сапоговского сельсовет</w:t>
      </w:r>
      <w:r w:rsidR="00C9223B">
        <w:rPr>
          <w:rFonts w:ascii="Times New Roman" w:hAnsi="Times New Roman"/>
          <w:sz w:val="26"/>
          <w:szCs w:val="26"/>
        </w:rPr>
        <w:t>а</w:t>
      </w:r>
      <w:r w:rsidR="001D67FB" w:rsidRPr="001D67FB">
        <w:rPr>
          <w:rFonts w:ascii="Times New Roman" w:hAnsi="Times New Roman"/>
          <w:sz w:val="26"/>
          <w:szCs w:val="26"/>
        </w:rPr>
        <w:t>, и порядком разработки, утверждения, реализации и оценке эффективности муниципальных программ, в целях повышения уровня и качества жизни граждан на территории муниципального образования Сапоговский сельсовет безусловная реализация комплекса мер по оказанию адресной социальной помощи,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 w:rsidRPr="001D67FB">
        <w:rPr>
          <w:rFonts w:ascii="Times New Roman" w:hAnsi="Times New Roman"/>
          <w:sz w:val="26"/>
          <w:szCs w:val="26"/>
        </w:rPr>
        <w:t>Администрация Сапоговского сельсовета</w:t>
      </w:r>
    </w:p>
    <w:p w:rsidR="00B72D79" w:rsidRPr="0087379F" w:rsidRDefault="0087379F" w:rsidP="0087379F">
      <w:pPr>
        <w:pStyle w:val="ConsPlusNonformat"/>
        <w:widowControl/>
        <w:rPr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72D79" w:rsidRPr="0087379F" w:rsidRDefault="0087379F" w:rsidP="0087379F">
      <w:pPr>
        <w:ind w:left="-540" w:right="17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</w:t>
      </w:r>
      <w:r w:rsidR="00B72D79" w:rsidRPr="0087379F">
        <w:rPr>
          <w:rFonts w:ascii="Times New Roman" w:hAnsi="Times New Roman"/>
          <w:b/>
          <w:sz w:val="26"/>
          <w:szCs w:val="26"/>
        </w:rPr>
        <w:t>ПОСТАНОВЛЯЕТ:</w:t>
      </w:r>
    </w:p>
    <w:p w:rsidR="007C4DEE" w:rsidRDefault="0087379F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B72D79" w:rsidRPr="0087379F">
        <w:rPr>
          <w:rFonts w:ascii="Times New Roman" w:hAnsi="Times New Roman"/>
          <w:sz w:val="26"/>
          <w:szCs w:val="26"/>
        </w:rPr>
        <w:t>1.Внести</w:t>
      </w:r>
      <w:r w:rsidR="001D67FB">
        <w:rPr>
          <w:rFonts w:ascii="Times New Roman" w:hAnsi="Times New Roman"/>
          <w:sz w:val="26"/>
          <w:szCs w:val="26"/>
        </w:rPr>
        <w:t xml:space="preserve"> в муниципальную программу «Социальная поддержка граждан»,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>
        <w:rPr>
          <w:rFonts w:ascii="Times New Roman" w:hAnsi="Times New Roman"/>
          <w:sz w:val="26"/>
          <w:szCs w:val="26"/>
        </w:rPr>
        <w:t>утвержденную постановлением Администрации Сапоговского сельсовета от 29.12.2015г №</w:t>
      </w:r>
      <w:r w:rsidR="00C9223B">
        <w:rPr>
          <w:rFonts w:ascii="Times New Roman" w:hAnsi="Times New Roman"/>
          <w:sz w:val="26"/>
          <w:szCs w:val="26"/>
        </w:rPr>
        <w:t>293-п,(в редакции постановлений с изменениями</w:t>
      </w:r>
      <w:r w:rsidR="007863FB">
        <w:rPr>
          <w:rFonts w:ascii="Times New Roman" w:hAnsi="Times New Roman"/>
          <w:sz w:val="26"/>
          <w:szCs w:val="26"/>
        </w:rPr>
        <w:t xml:space="preserve"> </w:t>
      </w:r>
      <w:r w:rsidR="009440AE">
        <w:rPr>
          <w:rFonts w:ascii="Times New Roman" w:hAnsi="Times New Roman"/>
          <w:sz w:val="26"/>
          <w:szCs w:val="26"/>
        </w:rPr>
        <w:t xml:space="preserve"> от 16.11.2018г №138-п;от 13.11.2019г №123-п; от 24.12.2019г №163-п;</w:t>
      </w:r>
      <w:r w:rsidR="00C9223B">
        <w:rPr>
          <w:rFonts w:ascii="Times New Roman" w:hAnsi="Times New Roman"/>
          <w:sz w:val="26"/>
          <w:szCs w:val="26"/>
        </w:rPr>
        <w:t xml:space="preserve"> от</w:t>
      </w:r>
      <w:r w:rsidR="00B72D79" w:rsidRPr="0087379F">
        <w:rPr>
          <w:rFonts w:ascii="Times New Roman" w:hAnsi="Times New Roman"/>
          <w:sz w:val="26"/>
          <w:szCs w:val="26"/>
        </w:rPr>
        <w:t xml:space="preserve"> </w:t>
      </w:r>
      <w:r w:rsidR="00C9223B" w:rsidRPr="0087379F">
        <w:rPr>
          <w:rFonts w:ascii="Times New Roman" w:hAnsi="Times New Roman"/>
          <w:sz w:val="26"/>
          <w:szCs w:val="26"/>
        </w:rPr>
        <w:t>27.04.2020г №82-п; от 17.06.2020г  №90/1-п ; от 24.09.2020г №146/2;№ 196-п от 26.12.2020г; от 22.09.2021г №150-п; № 166-п от 29.10.2021г.; №185-п от 16.12.2021г.; №88-п от 13.07.2022г; №152-п от 09.11.2022г</w:t>
      </w:r>
      <w:r w:rsidR="007C4DEE">
        <w:rPr>
          <w:rFonts w:ascii="Times New Roman" w:hAnsi="Times New Roman"/>
          <w:sz w:val="26"/>
          <w:szCs w:val="26"/>
        </w:rPr>
        <w:t>; от 26.12.2022г №186-п</w:t>
      </w:r>
      <w:r w:rsidR="006A51C4">
        <w:rPr>
          <w:rFonts w:ascii="Times New Roman" w:hAnsi="Times New Roman"/>
          <w:sz w:val="26"/>
          <w:szCs w:val="26"/>
        </w:rPr>
        <w:t>; № 128-п от</w:t>
      </w:r>
      <w:r w:rsidR="00343E55">
        <w:rPr>
          <w:rFonts w:ascii="Times New Roman" w:hAnsi="Times New Roman"/>
          <w:sz w:val="26"/>
          <w:szCs w:val="26"/>
        </w:rPr>
        <w:t xml:space="preserve"> </w:t>
      </w:r>
      <w:r w:rsidR="006A51C4">
        <w:rPr>
          <w:rFonts w:ascii="Times New Roman" w:hAnsi="Times New Roman"/>
          <w:sz w:val="26"/>
          <w:szCs w:val="26"/>
        </w:rPr>
        <w:t xml:space="preserve"> 07.11.2023г</w:t>
      </w:r>
      <w:r w:rsidR="009B2CA7">
        <w:rPr>
          <w:rFonts w:ascii="Times New Roman" w:hAnsi="Times New Roman"/>
          <w:sz w:val="26"/>
          <w:szCs w:val="26"/>
        </w:rPr>
        <w:t>.; от 07.11.2023г №137-п</w:t>
      </w:r>
      <w:r w:rsidR="006B58E1">
        <w:rPr>
          <w:rFonts w:ascii="Times New Roman" w:hAnsi="Times New Roman"/>
          <w:sz w:val="26"/>
          <w:szCs w:val="26"/>
        </w:rPr>
        <w:t>; №166 от 26.09.2024</w:t>
      </w:r>
      <w:r w:rsidR="007C4DEE">
        <w:rPr>
          <w:rFonts w:ascii="Times New Roman" w:hAnsi="Times New Roman"/>
          <w:sz w:val="26"/>
          <w:szCs w:val="26"/>
        </w:rPr>
        <w:t>) (далее-Программа):</w:t>
      </w: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1) строку «Объемы и источники финансирования) паспорта Программы изложить в следующей редакции:</w:t>
      </w:r>
    </w:p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52"/>
        <w:gridCol w:w="6568"/>
      </w:tblGrid>
      <w:tr w:rsidR="007C4DEE" w:rsidRPr="006A51C4" w:rsidTr="00E75EB6">
        <w:tc>
          <w:tcPr>
            <w:tcW w:w="3852" w:type="dxa"/>
            <w:tcBorders>
              <w:right w:val="single" w:sz="4" w:space="0" w:color="auto"/>
            </w:tcBorders>
          </w:tcPr>
          <w:p w:rsidR="007C4DEE" w:rsidRPr="00851DAA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851DAA">
              <w:rPr>
                <w:rFonts w:ascii="Times New Roman" w:hAnsi="Times New Roman"/>
                <w:b/>
                <w:sz w:val="26"/>
                <w:szCs w:val="26"/>
              </w:rPr>
              <w:t>Объемы и источники</w:t>
            </w:r>
          </w:p>
          <w:p w:rsidR="007C4DEE" w:rsidRPr="006A51C4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 w:rsidRPr="00851DAA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</w:p>
        </w:tc>
        <w:tc>
          <w:tcPr>
            <w:tcW w:w="6568" w:type="dxa"/>
            <w:tcBorders>
              <w:left w:val="single" w:sz="4" w:space="0" w:color="auto"/>
            </w:tcBorders>
          </w:tcPr>
          <w:p w:rsidR="007C4DEE" w:rsidRPr="00851DAA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составляет</w:t>
            </w:r>
          </w:p>
          <w:p w:rsidR="00C25DF7" w:rsidRPr="00851DAA" w:rsidRDefault="006964AC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8 189 986,27</w:t>
            </w:r>
            <w:r w:rsidR="00C25DF7" w:rsidRPr="00323EC4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. из них:</w:t>
            </w:r>
          </w:p>
          <w:p w:rsidR="00851DAA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средств бю</w:t>
            </w:r>
            <w:r w:rsidR="00B53F35" w:rsidRPr="00851DAA">
              <w:rPr>
                <w:rFonts w:ascii="Times New Roman" w:hAnsi="Times New Roman"/>
                <w:sz w:val="26"/>
                <w:szCs w:val="26"/>
              </w:rPr>
              <w:t>д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жета поселения составляет –</w:t>
            </w:r>
          </w:p>
          <w:p w:rsidR="00C25DF7" w:rsidRPr="00851DAA" w:rsidRDefault="006964AC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8 087 486,27</w:t>
            </w:r>
            <w:r w:rsidR="00C25DF7" w:rsidRPr="00323EC4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 2022год-1 227 040,руб</w:t>
            </w:r>
          </w:p>
          <w:p w:rsidR="00C25DF7" w:rsidRPr="00851DAA" w:rsidRDefault="001F33AE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2023год-1 382 505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C25DF7" w:rsidRPr="00851DAA" w:rsidRDefault="00BB2CF4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2024год-1 44</w:t>
            </w:r>
            <w:r w:rsidR="00A61217">
              <w:rPr>
                <w:rFonts w:ascii="Times New Roman" w:hAnsi="Times New Roman"/>
                <w:sz w:val="26"/>
                <w:szCs w:val="26"/>
              </w:rPr>
              <w:t>9 571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27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2025год- </w:t>
            </w:r>
            <w:r w:rsidR="00440FFE">
              <w:rPr>
                <w:rFonts w:ascii="Times New Roman" w:hAnsi="Times New Roman"/>
                <w:sz w:val="26"/>
                <w:szCs w:val="26"/>
              </w:rPr>
              <w:t xml:space="preserve">  771 </w:t>
            </w:r>
            <w:r w:rsidR="00BB2CF4">
              <w:rPr>
                <w:rFonts w:ascii="Times New Roman" w:hAnsi="Times New Roman"/>
                <w:sz w:val="26"/>
                <w:szCs w:val="26"/>
              </w:rPr>
              <w:t>495</w:t>
            </w:r>
            <w:r w:rsidRPr="00851DAA">
              <w:rPr>
                <w:rFonts w:ascii="Times New Roman" w:hAnsi="Times New Roman"/>
                <w:sz w:val="26"/>
                <w:szCs w:val="26"/>
              </w:rPr>
              <w:t>,0руб.</w:t>
            </w:r>
            <w:r w:rsidR="00BB2CF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A51C4" w:rsidRDefault="006A51C4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2026год -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6B58E1">
              <w:rPr>
                <w:rFonts w:ascii="Times New Roman" w:hAnsi="Times New Roman"/>
                <w:sz w:val="26"/>
                <w:szCs w:val="26"/>
              </w:rPr>
              <w:t>1 518 190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6B58E1" w:rsidRPr="00851DAA" w:rsidRDefault="006B58E1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2027год- 1 021 690,0руб.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C25DF7" w:rsidRPr="006964AC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Средства рес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п</w:t>
            </w:r>
            <w:r w:rsidR="006964AC">
              <w:rPr>
                <w:rFonts w:ascii="Times New Roman" w:hAnsi="Times New Roman"/>
                <w:sz w:val="26"/>
                <w:szCs w:val="26"/>
              </w:rPr>
              <w:t xml:space="preserve">убликанского бюджета в сумме </w:t>
            </w:r>
            <w:r w:rsidR="006964AC" w:rsidRPr="006964AC">
              <w:rPr>
                <w:rFonts w:ascii="Times New Roman" w:hAnsi="Times New Roman"/>
                <w:b/>
                <w:sz w:val="26"/>
                <w:szCs w:val="26"/>
              </w:rPr>
              <w:t>102</w:t>
            </w:r>
            <w:r w:rsidR="00851DAA" w:rsidRPr="006964AC">
              <w:rPr>
                <w:rFonts w:ascii="Times New Roman" w:hAnsi="Times New Roman"/>
                <w:b/>
                <w:sz w:val="26"/>
                <w:szCs w:val="26"/>
              </w:rPr>
              <w:t> 500,0</w:t>
            </w:r>
            <w:r w:rsidRPr="006964AC">
              <w:rPr>
                <w:rFonts w:ascii="Times New Roman" w:hAnsi="Times New Roman"/>
                <w:b/>
                <w:sz w:val="26"/>
                <w:szCs w:val="26"/>
              </w:rPr>
              <w:t>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2022год-30 500,0руб.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2023год-15 000,0руб.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2024го</w:t>
            </w:r>
            <w:r w:rsidR="009B2CA7">
              <w:rPr>
                <w:rFonts w:ascii="Times New Roman" w:hAnsi="Times New Roman"/>
                <w:sz w:val="26"/>
                <w:szCs w:val="26"/>
              </w:rPr>
              <w:t>д-12</w:t>
            </w:r>
            <w:r w:rsidRPr="00851DAA">
              <w:rPr>
                <w:rFonts w:ascii="Times New Roman" w:hAnsi="Times New Roman"/>
                <w:sz w:val="26"/>
                <w:szCs w:val="26"/>
              </w:rPr>
              <w:t> 000,0руб.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2025год-15 000,0руб.</w:t>
            </w:r>
          </w:p>
          <w:p w:rsidR="006A51C4" w:rsidRDefault="006A51C4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2026год-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15 000,0руб.</w:t>
            </w:r>
          </w:p>
          <w:p w:rsidR="006B58E1" w:rsidRPr="00851DAA" w:rsidRDefault="006B58E1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2027год -15 000,0руб.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C4DEE" w:rsidRPr="006A51C4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A55B85" w:rsidRPr="00851DAA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2) абзац первый раздела 5 «Объемы и источники финансирования»</w:t>
      </w:r>
    </w:p>
    <w:p w:rsidR="00A55B85" w:rsidRPr="00851DAA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>Программы изложить в следующей редакции:</w:t>
      </w:r>
    </w:p>
    <w:p w:rsidR="00A55B85" w:rsidRPr="00851DAA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«Мероприятия Программы реализуются за счет средств местного бюджета и бюджета Республики Хакасия.Общий объем финансирования,необходимый для реализации Программы составляет в сумме  </w:t>
      </w:r>
      <w:r w:rsidR="006964AC" w:rsidRPr="006964AC">
        <w:rPr>
          <w:rFonts w:ascii="Times New Roman" w:hAnsi="Times New Roman"/>
          <w:b/>
          <w:sz w:val="26"/>
          <w:szCs w:val="26"/>
        </w:rPr>
        <w:t>8 189 986,27</w:t>
      </w:r>
      <w:r w:rsidRPr="006964AC">
        <w:rPr>
          <w:rFonts w:ascii="Times New Roman" w:hAnsi="Times New Roman"/>
          <w:b/>
          <w:sz w:val="26"/>
          <w:szCs w:val="26"/>
        </w:rPr>
        <w:t>руб</w:t>
      </w:r>
      <w:r w:rsidRPr="00851DAA">
        <w:rPr>
          <w:rFonts w:ascii="Times New Roman" w:hAnsi="Times New Roman"/>
          <w:sz w:val="26"/>
          <w:szCs w:val="26"/>
        </w:rPr>
        <w:t>. из них</w:t>
      </w:r>
      <w:r w:rsidR="00F63CD3" w:rsidRPr="00851DAA">
        <w:rPr>
          <w:rFonts w:ascii="Times New Roman" w:hAnsi="Times New Roman"/>
          <w:sz w:val="26"/>
          <w:szCs w:val="26"/>
        </w:rPr>
        <w:t>: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средства местного бюджета сумма </w:t>
      </w:r>
      <w:r w:rsidR="006964AC" w:rsidRPr="006964AC">
        <w:rPr>
          <w:rFonts w:ascii="Times New Roman" w:hAnsi="Times New Roman"/>
          <w:b/>
          <w:sz w:val="26"/>
          <w:szCs w:val="26"/>
        </w:rPr>
        <w:t>8 087 486,27</w:t>
      </w:r>
      <w:r w:rsidRPr="006964AC">
        <w:rPr>
          <w:rFonts w:ascii="Times New Roman" w:hAnsi="Times New Roman"/>
          <w:b/>
          <w:sz w:val="26"/>
          <w:szCs w:val="26"/>
        </w:rPr>
        <w:t>руб</w:t>
      </w:r>
      <w:r w:rsidRPr="00851DAA">
        <w:rPr>
          <w:rFonts w:ascii="Times New Roman" w:hAnsi="Times New Roman"/>
          <w:sz w:val="26"/>
          <w:szCs w:val="26"/>
        </w:rPr>
        <w:t xml:space="preserve">., в том числе:                             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2022год-1 227 040,0руб.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</w:t>
      </w:r>
      <w:r w:rsidR="00B53F35" w:rsidRPr="00851DAA">
        <w:rPr>
          <w:rFonts w:ascii="Times New Roman" w:hAnsi="Times New Roman"/>
          <w:sz w:val="26"/>
          <w:szCs w:val="26"/>
        </w:rPr>
        <w:t xml:space="preserve">               2023год-1 3</w:t>
      </w:r>
      <w:r w:rsidR="001F33AE" w:rsidRPr="00851DAA">
        <w:rPr>
          <w:rFonts w:ascii="Times New Roman" w:hAnsi="Times New Roman"/>
          <w:sz w:val="26"/>
          <w:szCs w:val="26"/>
        </w:rPr>
        <w:t>82 5</w:t>
      </w:r>
      <w:r w:rsidR="00B53F35" w:rsidRPr="00851DAA">
        <w:rPr>
          <w:rFonts w:ascii="Times New Roman" w:hAnsi="Times New Roman"/>
          <w:sz w:val="26"/>
          <w:szCs w:val="26"/>
        </w:rPr>
        <w:t>0</w:t>
      </w:r>
      <w:r w:rsidR="001F33AE" w:rsidRPr="00851DAA">
        <w:rPr>
          <w:rFonts w:ascii="Times New Roman" w:hAnsi="Times New Roman"/>
          <w:sz w:val="26"/>
          <w:szCs w:val="26"/>
        </w:rPr>
        <w:t>5</w:t>
      </w:r>
      <w:r w:rsidRPr="00851DAA">
        <w:rPr>
          <w:rFonts w:ascii="Times New Roman" w:hAnsi="Times New Roman"/>
          <w:sz w:val="26"/>
          <w:szCs w:val="26"/>
        </w:rPr>
        <w:t>,0руб.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</w:t>
      </w:r>
      <w:r w:rsidR="00114D89" w:rsidRPr="00851DAA">
        <w:rPr>
          <w:rFonts w:ascii="Times New Roman" w:hAnsi="Times New Roman"/>
          <w:sz w:val="26"/>
          <w:szCs w:val="26"/>
        </w:rPr>
        <w:t xml:space="preserve">           2024год-1</w:t>
      </w:r>
      <w:r w:rsidR="00407C70">
        <w:rPr>
          <w:rFonts w:ascii="Times New Roman" w:hAnsi="Times New Roman"/>
          <w:sz w:val="26"/>
          <w:szCs w:val="26"/>
        </w:rPr>
        <w:t> 44</w:t>
      </w:r>
      <w:r w:rsidR="00A61217">
        <w:rPr>
          <w:rFonts w:ascii="Times New Roman" w:hAnsi="Times New Roman"/>
          <w:sz w:val="26"/>
          <w:szCs w:val="26"/>
        </w:rPr>
        <w:t>9</w:t>
      </w:r>
      <w:r w:rsidR="00407C70">
        <w:rPr>
          <w:rFonts w:ascii="Times New Roman" w:hAnsi="Times New Roman"/>
          <w:sz w:val="26"/>
          <w:szCs w:val="26"/>
        </w:rPr>
        <w:t xml:space="preserve"> </w:t>
      </w:r>
      <w:r w:rsidR="00A61217">
        <w:rPr>
          <w:rFonts w:ascii="Times New Roman" w:hAnsi="Times New Roman"/>
          <w:sz w:val="26"/>
          <w:szCs w:val="26"/>
        </w:rPr>
        <w:t>571</w:t>
      </w:r>
      <w:r w:rsidRPr="00851DAA">
        <w:rPr>
          <w:rFonts w:ascii="Times New Roman" w:hAnsi="Times New Roman"/>
          <w:sz w:val="26"/>
          <w:szCs w:val="26"/>
        </w:rPr>
        <w:t>,</w:t>
      </w:r>
      <w:r w:rsidR="00407C70">
        <w:rPr>
          <w:rFonts w:ascii="Times New Roman" w:hAnsi="Times New Roman"/>
          <w:sz w:val="26"/>
          <w:szCs w:val="26"/>
        </w:rPr>
        <w:t>27</w:t>
      </w:r>
      <w:r w:rsidRPr="00851DAA">
        <w:rPr>
          <w:rFonts w:ascii="Times New Roman" w:hAnsi="Times New Roman"/>
          <w:sz w:val="26"/>
          <w:szCs w:val="26"/>
        </w:rPr>
        <w:t>руб.</w:t>
      </w:r>
    </w:p>
    <w:p w:rsidR="006A51C4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</w:t>
      </w:r>
      <w:r w:rsidR="00114D89" w:rsidRPr="00851DAA">
        <w:rPr>
          <w:rFonts w:ascii="Times New Roman" w:hAnsi="Times New Roman"/>
          <w:sz w:val="26"/>
          <w:szCs w:val="26"/>
        </w:rPr>
        <w:t xml:space="preserve">               2025год-   771 495</w:t>
      </w:r>
      <w:r w:rsidRPr="00851DAA">
        <w:rPr>
          <w:rFonts w:ascii="Times New Roman" w:hAnsi="Times New Roman"/>
          <w:sz w:val="26"/>
          <w:szCs w:val="26"/>
        </w:rPr>
        <w:t>,0руб.</w:t>
      </w:r>
    </w:p>
    <w:p w:rsidR="006B58E1" w:rsidRDefault="006A51C4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2026год-</w:t>
      </w:r>
      <w:r w:rsidR="00F63CD3" w:rsidRPr="00851DAA">
        <w:rPr>
          <w:rFonts w:ascii="Times New Roman" w:hAnsi="Times New Roman"/>
          <w:sz w:val="26"/>
          <w:szCs w:val="26"/>
        </w:rPr>
        <w:t xml:space="preserve">   </w:t>
      </w:r>
      <w:r w:rsidR="006B58E1">
        <w:rPr>
          <w:rFonts w:ascii="Times New Roman" w:hAnsi="Times New Roman"/>
          <w:sz w:val="26"/>
          <w:szCs w:val="26"/>
        </w:rPr>
        <w:t>1 518 190,0</w:t>
      </w:r>
      <w:r w:rsidR="00114D89" w:rsidRPr="00851DAA">
        <w:rPr>
          <w:rFonts w:ascii="Times New Roman" w:hAnsi="Times New Roman"/>
          <w:sz w:val="26"/>
          <w:szCs w:val="26"/>
        </w:rPr>
        <w:t>руб.</w:t>
      </w:r>
    </w:p>
    <w:p w:rsidR="00F63CD3" w:rsidRPr="00851DAA" w:rsidRDefault="006B58E1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2027год</w:t>
      </w:r>
      <w:r w:rsidR="00F63CD3" w:rsidRPr="00851DA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</w:t>
      </w:r>
      <w:r w:rsidR="00F63CD3" w:rsidRPr="00851DAA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1 021 690,0руб.</w:t>
      </w:r>
      <w:r w:rsidR="00F63CD3" w:rsidRPr="00851DAA">
        <w:rPr>
          <w:rFonts w:ascii="Times New Roman" w:hAnsi="Times New Roman"/>
          <w:sz w:val="26"/>
          <w:szCs w:val="26"/>
        </w:rPr>
        <w:t xml:space="preserve">  </w:t>
      </w:r>
    </w:p>
    <w:p w:rsidR="00F63CD3" w:rsidRPr="006A51C4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Средства республиканского бюджета сумма </w:t>
      </w:r>
      <w:r w:rsidRPr="0035492B">
        <w:rPr>
          <w:rFonts w:ascii="Times New Roman" w:hAnsi="Times New Roman"/>
          <w:b/>
          <w:sz w:val="26"/>
          <w:szCs w:val="26"/>
        </w:rPr>
        <w:t>1</w:t>
      </w:r>
      <w:r w:rsidR="006964AC">
        <w:rPr>
          <w:rFonts w:ascii="Times New Roman" w:hAnsi="Times New Roman"/>
          <w:b/>
          <w:sz w:val="26"/>
          <w:szCs w:val="26"/>
        </w:rPr>
        <w:t>02</w:t>
      </w:r>
      <w:r w:rsidR="00851DAA" w:rsidRPr="0035492B">
        <w:rPr>
          <w:rFonts w:ascii="Times New Roman" w:hAnsi="Times New Roman"/>
          <w:b/>
          <w:sz w:val="26"/>
          <w:szCs w:val="26"/>
        </w:rPr>
        <w:t> 500,0</w:t>
      </w:r>
      <w:r w:rsidRPr="0035492B">
        <w:rPr>
          <w:rFonts w:ascii="Times New Roman" w:hAnsi="Times New Roman"/>
          <w:b/>
          <w:sz w:val="26"/>
          <w:szCs w:val="26"/>
        </w:rPr>
        <w:t>руб</w:t>
      </w:r>
      <w:r w:rsidRPr="00851DAA">
        <w:rPr>
          <w:rFonts w:ascii="Times New Roman" w:hAnsi="Times New Roman"/>
          <w:sz w:val="26"/>
          <w:szCs w:val="26"/>
        </w:rPr>
        <w:t xml:space="preserve">. в том числе:                             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2021год-29 000,0руб.</w:t>
      </w:r>
    </w:p>
    <w:p w:rsidR="00F63CD3" w:rsidRPr="00851DAA" w:rsidRDefault="00F63CD3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ab/>
        <w:t>2022год-30 500,0руб.</w:t>
      </w:r>
    </w:p>
    <w:p w:rsidR="00F63CD3" w:rsidRPr="00851DAA" w:rsidRDefault="00F63CD3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</w:t>
      </w:r>
      <w:r w:rsidRPr="00851DAA">
        <w:rPr>
          <w:rFonts w:ascii="Times New Roman" w:hAnsi="Times New Roman"/>
          <w:sz w:val="26"/>
          <w:szCs w:val="26"/>
        </w:rPr>
        <w:tab/>
        <w:t>2023год-15 000,0руб.</w:t>
      </w:r>
    </w:p>
    <w:p w:rsidR="00F63CD3" w:rsidRPr="00851DAA" w:rsidRDefault="00407C70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2024год-12</w:t>
      </w:r>
      <w:r w:rsidR="00F63CD3" w:rsidRPr="00851DAA">
        <w:rPr>
          <w:rFonts w:ascii="Times New Roman" w:hAnsi="Times New Roman"/>
          <w:sz w:val="26"/>
          <w:szCs w:val="26"/>
        </w:rPr>
        <w:t> 000,0руб.</w:t>
      </w:r>
    </w:p>
    <w:p w:rsidR="00F63CD3" w:rsidRPr="00851DAA" w:rsidRDefault="00F63CD3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2025год-15000,0руб.</w:t>
      </w:r>
    </w:p>
    <w:p w:rsidR="006A51C4" w:rsidRDefault="006A51C4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2026год-</w:t>
      </w:r>
      <w:r w:rsidR="00114D89" w:rsidRPr="00851DAA">
        <w:rPr>
          <w:rFonts w:ascii="Times New Roman" w:hAnsi="Times New Roman"/>
          <w:sz w:val="26"/>
          <w:szCs w:val="26"/>
        </w:rPr>
        <w:t xml:space="preserve"> 15 000,0руб.</w:t>
      </w:r>
    </w:p>
    <w:p w:rsidR="006B58E1" w:rsidRPr="00851DAA" w:rsidRDefault="006B58E1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2027год -15 000,0руб.</w:t>
      </w:r>
    </w:p>
    <w:p w:rsidR="008F35AA" w:rsidRPr="006A51C4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7863FB" w:rsidRPr="00851DAA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3) Приложение 1 «Программные мероприятия» программы изложить в следующей редакции согласно приложению.</w:t>
      </w:r>
    </w:p>
    <w:p w:rsidR="008F35AA" w:rsidRPr="00851DAA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>2.Настоящее постановление</w:t>
      </w:r>
      <w:r w:rsidR="0016072E" w:rsidRPr="00851DAA">
        <w:rPr>
          <w:rFonts w:ascii="Times New Roman" w:hAnsi="Times New Roman"/>
          <w:sz w:val="26"/>
          <w:szCs w:val="26"/>
        </w:rPr>
        <w:t xml:space="preserve"> вступает в силу после его официального опубликования</w:t>
      </w:r>
      <w:r w:rsidR="00A11691" w:rsidRPr="00851DAA">
        <w:rPr>
          <w:rFonts w:ascii="Times New Roman" w:hAnsi="Times New Roman"/>
          <w:sz w:val="26"/>
          <w:szCs w:val="26"/>
        </w:rPr>
        <w:t xml:space="preserve"> </w:t>
      </w:r>
      <w:r w:rsidR="0016072E" w:rsidRPr="00851DAA">
        <w:rPr>
          <w:rFonts w:ascii="Times New Roman" w:hAnsi="Times New Roman"/>
          <w:sz w:val="26"/>
          <w:szCs w:val="26"/>
        </w:rPr>
        <w:t>(обнародования)</w:t>
      </w:r>
      <w:r w:rsidRPr="00851DAA">
        <w:rPr>
          <w:rFonts w:ascii="Times New Roman" w:hAnsi="Times New Roman"/>
          <w:sz w:val="26"/>
          <w:szCs w:val="26"/>
        </w:rPr>
        <w:t xml:space="preserve"> </w:t>
      </w:r>
      <w:r w:rsidR="00BE6F4C" w:rsidRPr="00851DAA">
        <w:rPr>
          <w:rFonts w:ascii="Times New Roman" w:hAnsi="Times New Roman"/>
          <w:sz w:val="26"/>
          <w:szCs w:val="26"/>
        </w:rPr>
        <w:t>н</w:t>
      </w:r>
      <w:r w:rsidR="0016072E" w:rsidRPr="00851DAA">
        <w:rPr>
          <w:rFonts w:ascii="Times New Roman" w:hAnsi="Times New Roman"/>
          <w:sz w:val="26"/>
          <w:szCs w:val="26"/>
        </w:rPr>
        <w:t>а официальном сайте администрации</w:t>
      </w:r>
      <w:r w:rsidR="00BE6F4C" w:rsidRPr="00851DAA">
        <w:rPr>
          <w:rFonts w:ascii="Times New Roman" w:hAnsi="Times New Roman"/>
          <w:sz w:val="26"/>
          <w:szCs w:val="26"/>
        </w:rPr>
        <w:t xml:space="preserve"> поселения в информационно-телекоммуникационной сети Интернет </w:t>
      </w:r>
    </w:p>
    <w:p w:rsidR="008F35AA" w:rsidRPr="00851DAA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B72D79" w:rsidRPr="004B4FAF" w:rsidRDefault="00B72D79" w:rsidP="00EE43CF">
      <w:pPr>
        <w:ind w:left="-540" w:right="175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Глава Сапоговского сельсовета                                             Е.М.Лапина</w:t>
      </w:r>
    </w:p>
    <w:sectPr w:rsidR="00B72D79" w:rsidRPr="004B4FAF" w:rsidSect="00EE43CF">
      <w:pgSz w:w="11906" w:h="16838"/>
      <w:pgMar w:top="719" w:right="851" w:bottom="1079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8AE" w:rsidRDefault="004268AE" w:rsidP="00F4764C">
      <w:pPr>
        <w:spacing w:after="0" w:line="240" w:lineRule="auto"/>
      </w:pPr>
      <w:r>
        <w:separator/>
      </w:r>
    </w:p>
  </w:endnote>
  <w:endnote w:type="continuationSeparator" w:id="1">
    <w:p w:rsidR="004268AE" w:rsidRDefault="004268AE" w:rsidP="00F4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8AE" w:rsidRDefault="004268AE" w:rsidP="00F4764C">
      <w:pPr>
        <w:spacing w:after="0" w:line="240" w:lineRule="auto"/>
      </w:pPr>
      <w:r>
        <w:separator/>
      </w:r>
    </w:p>
  </w:footnote>
  <w:footnote w:type="continuationSeparator" w:id="1">
    <w:p w:rsidR="004268AE" w:rsidRDefault="004268AE" w:rsidP="00F47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2A2B"/>
    <w:multiLevelType w:val="hybridMultilevel"/>
    <w:tmpl w:val="04A0E30E"/>
    <w:lvl w:ilvl="0" w:tplc="5DFCECE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3971"/>
    <w:rsid w:val="00011B55"/>
    <w:rsid w:val="00022B12"/>
    <w:rsid w:val="000304C0"/>
    <w:rsid w:val="00030AF4"/>
    <w:rsid w:val="000408B4"/>
    <w:rsid w:val="00057B22"/>
    <w:rsid w:val="00057B2F"/>
    <w:rsid w:val="00060342"/>
    <w:rsid w:val="00063791"/>
    <w:rsid w:val="00065273"/>
    <w:rsid w:val="000676F1"/>
    <w:rsid w:val="00071968"/>
    <w:rsid w:val="00074EF3"/>
    <w:rsid w:val="00075E2D"/>
    <w:rsid w:val="00077BAE"/>
    <w:rsid w:val="00083D3B"/>
    <w:rsid w:val="000925A7"/>
    <w:rsid w:val="00095347"/>
    <w:rsid w:val="000C2469"/>
    <w:rsid w:val="000D54DC"/>
    <w:rsid w:val="000D5B7B"/>
    <w:rsid w:val="000E3915"/>
    <w:rsid w:val="0010401F"/>
    <w:rsid w:val="00114D89"/>
    <w:rsid w:val="001151A0"/>
    <w:rsid w:val="001157DB"/>
    <w:rsid w:val="0012689C"/>
    <w:rsid w:val="00142865"/>
    <w:rsid w:val="001472FB"/>
    <w:rsid w:val="0015741F"/>
    <w:rsid w:val="0016072E"/>
    <w:rsid w:val="0016656C"/>
    <w:rsid w:val="001773BF"/>
    <w:rsid w:val="00181BBF"/>
    <w:rsid w:val="001839D3"/>
    <w:rsid w:val="001A4A9A"/>
    <w:rsid w:val="001A5118"/>
    <w:rsid w:val="001A7F6B"/>
    <w:rsid w:val="001B0111"/>
    <w:rsid w:val="001C02A4"/>
    <w:rsid w:val="001D1867"/>
    <w:rsid w:val="001D67FB"/>
    <w:rsid w:val="001F33AE"/>
    <w:rsid w:val="001F60FE"/>
    <w:rsid w:val="00201725"/>
    <w:rsid w:val="002037B9"/>
    <w:rsid w:val="00205479"/>
    <w:rsid w:val="0023328C"/>
    <w:rsid w:val="002377E8"/>
    <w:rsid w:val="00246FF8"/>
    <w:rsid w:val="002479E9"/>
    <w:rsid w:val="00251BDC"/>
    <w:rsid w:val="00256BD4"/>
    <w:rsid w:val="00261577"/>
    <w:rsid w:val="002709B3"/>
    <w:rsid w:val="00273A1D"/>
    <w:rsid w:val="00292A56"/>
    <w:rsid w:val="00294B50"/>
    <w:rsid w:val="002A281A"/>
    <w:rsid w:val="002A3614"/>
    <w:rsid w:val="002A6111"/>
    <w:rsid w:val="002B5646"/>
    <w:rsid w:val="002B6A07"/>
    <w:rsid w:val="002C3337"/>
    <w:rsid w:val="002D2063"/>
    <w:rsid w:val="002D367E"/>
    <w:rsid w:val="002E01F1"/>
    <w:rsid w:val="002E4F3B"/>
    <w:rsid w:val="003003A2"/>
    <w:rsid w:val="0031168A"/>
    <w:rsid w:val="00323EC4"/>
    <w:rsid w:val="00343E55"/>
    <w:rsid w:val="0035492B"/>
    <w:rsid w:val="003626C4"/>
    <w:rsid w:val="00365FA0"/>
    <w:rsid w:val="003664C7"/>
    <w:rsid w:val="003717BA"/>
    <w:rsid w:val="003744B9"/>
    <w:rsid w:val="00375360"/>
    <w:rsid w:val="00384CC7"/>
    <w:rsid w:val="003953CE"/>
    <w:rsid w:val="003A627B"/>
    <w:rsid w:val="003A6FF6"/>
    <w:rsid w:val="003C2CAD"/>
    <w:rsid w:val="003C59ED"/>
    <w:rsid w:val="003D52ED"/>
    <w:rsid w:val="00407C70"/>
    <w:rsid w:val="004101D2"/>
    <w:rsid w:val="00413101"/>
    <w:rsid w:val="00413F67"/>
    <w:rsid w:val="004163DD"/>
    <w:rsid w:val="004268AE"/>
    <w:rsid w:val="00437BCD"/>
    <w:rsid w:val="00440FFE"/>
    <w:rsid w:val="004460DB"/>
    <w:rsid w:val="0045542B"/>
    <w:rsid w:val="00465482"/>
    <w:rsid w:val="00471347"/>
    <w:rsid w:val="00472CDD"/>
    <w:rsid w:val="0048399D"/>
    <w:rsid w:val="00491EF3"/>
    <w:rsid w:val="0049682E"/>
    <w:rsid w:val="004A4FBA"/>
    <w:rsid w:val="004B47AD"/>
    <w:rsid w:val="004B4FAF"/>
    <w:rsid w:val="004D32E6"/>
    <w:rsid w:val="004E1A53"/>
    <w:rsid w:val="004E70B2"/>
    <w:rsid w:val="004F2F54"/>
    <w:rsid w:val="00514D82"/>
    <w:rsid w:val="00517DFC"/>
    <w:rsid w:val="005203F2"/>
    <w:rsid w:val="00521828"/>
    <w:rsid w:val="0052597D"/>
    <w:rsid w:val="005426A0"/>
    <w:rsid w:val="0054458B"/>
    <w:rsid w:val="00557C0E"/>
    <w:rsid w:val="0059438C"/>
    <w:rsid w:val="005A2829"/>
    <w:rsid w:val="005B51ED"/>
    <w:rsid w:val="005B7FD0"/>
    <w:rsid w:val="005C0026"/>
    <w:rsid w:val="005C6E70"/>
    <w:rsid w:val="005D3D4C"/>
    <w:rsid w:val="005D4779"/>
    <w:rsid w:val="005D4BD9"/>
    <w:rsid w:val="005E0901"/>
    <w:rsid w:val="005E7E4B"/>
    <w:rsid w:val="00603F01"/>
    <w:rsid w:val="0060655E"/>
    <w:rsid w:val="00624E19"/>
    <w:rsid w:val="006268B6"/>
    <w:rsid w:val="00631338"/>
    <w:rsid w:val="00656B51"/>
    <w:rsid w:val="00676B2C"/>
    <w:rsid w:val="00686E8D"/>
    <w:rsid w:val="0069352D"/>
    <w:rsid w:val="00694DDE"/>
    <w:rsid w:val="00695881"/>
    <w:rsid w:val="006964AC"/>
    <w:rsid w:val="006A51C4"/>
    <w:rsid w:val="006A5D7E"/>
    <w:rsid w:val="006B58E1"/>
    <w:rsid w:val="006C14CA"/>
    <w:rsid w:val="006C58A4"/>
    <w:rsid w:val="006C7B80"/>
    <w:rsid w:val="006D1A04"/>
    <w:rsid w:val="006D6023"/>
    <w:rsid w:val="006E2F41"/>
    <w:rsid w:val="006E46AD"/>
    <w:rsid w:val="006E483B"/>
    <w:rsid w:val="006E682F"/>
    <w:rsid w:val="006F5669"/>
    <w:rsid w:val="00702E60"/>
    <w:rsid w:val="0070352C"/>
    <w:rsid w:val="007165D7"/>
    <w:rsid w:val="007231C0"/>
    <w:rsid w:val="00723F74"/>
    <w:rsid w:val="00734774"/>
    <w:rsid w:val="007611D6"/>
    <w:rsid w:val="00763CC2"/>
    <w:rsid w:val="00775781"/>
    <w:rsid w:val="00777A37"/>
    <w:rsid w:val="00781099"/>
    <w:rsid w:val="007863FB"/>
    <w:rsid w:val="007A2F1F"/>
    <w:rsid w:val="007A461E"/>
    <w:rsid w:val="007A5EBA"/>
    <w:rsid w:val="007B0119"/>
    <w:rsid w:val="007B06FE"/>
    <w:rsid w:val="007C4DEE"/>
    <w:rsid w:val="007E278B"/>
    <w:rsid w:val="007F3893"/>
    <w:rsid w:val="007F4BA1"/>
    <w:rsid w:val="00803341"/>
    <w:rsid w:val="0080556C"/>
    <w:rsid w:val="0083509F"/>
    <w:rsid w:val="00851DAA"/>
    <w:rsid w:val="008555DB"/>
    <w:rsid w:val="00856FF2"/>
    <w:rsid w:val="00861878"/>
    <w:rsid w:val="00872CDB"/>
    <w:rsid w:val="0087379F"/>
    <w:rsid w:val="0088114F"/>
    <w:rsid w:val="0088451C"/>
    <w:rsid w:val="00890C8B"/>
    <w:rsid w:val="00892F6F"/>
    <w:rsid w:val="00895C97"/>
    <w:rsid w:val="008B3266"/>
    <w:rsid w:val="008B3B92"/>
    <w:rsid w:val="008B48BD"/>
    <w:rsid w:val="008D2F5D"/>
    <w:rsid w:val="008D44A7"/>
    <w:rsid w:val="008E466F"/>
    <w:rsid w:val="008E67EF"/>
    <w:rsid w:val="008F35AA"/>
    <w:rsid w:val="00921E29"/>
    <w:rsid w:val="00931E98"/>
    <w:rsid w:val="00935A78"/>
    <w:rsid w:val="009440AE"/>
    <w:rsid w:val="009471CF"/>
    <w:rsid w:val="00953050"/>
    <w:rsid w:val="0095522B"/>
    <w:rsid w:val="009624EF"/>
    <w:rsid w:val="0097280D"/>
    <w:rsid w:val="0098463F"/>
    <w:rsid w:val="009A03EE"/>
    <w:rsid w:val="009A1065"/>
    <w:rsid w:val="009A405F"/>
    <w:rsid w:val="009B151D"/>
    <w:rsid w:val="009B25EC"/>
    <w:rsid w:val="009B2CA7"/>
    <w:rsid w:val="009C2C81"/>
    <w:rsid w:val="009C2EF9"/>
    <w:rsid w:val="009C5E1B"/>
    <w:rsid w:val="009D028B"/>
    <w:rsid w:val="009E2E02"/>
    <w:rsid w:val="009E45B1"/>
    <w:rsid w:val="009F189E"/>
    <w:rsid w:val="009F27D8"/>
    <w:rsid w:val="00A006D7"/>
    <w:rsid w:val="00A11691"/>
    <w:rsid w:val="00A11D27"/>
    <w:rsid w:val="00A358E7"/>
    <w:rsid w:val="00A36311"/>
    <w:rsid w:val="00A419DD"/>
    <w:rsid w:val="00A42149"/>
    <w:rsid w:val="00A55834"/>
    <w:rsid w:val="00A55B85"/>
    <w:rsid w:val="00A5763F"/>
    <w:rsid w:val="00A61217"/>
    <w:rsid w:val="00A61600"/>
    <w:rsid w:val="00A61E47"/>
    <w:rsid w:val="00A621B3"/>
    <w:rsid w:val="00A63EEF"/>
    <w:rsid w:val="00A758FF"/>
    <w:rsid w:val="00A82889"/>
    <w:rsid w:val="00A83084"/>
    <w:rsid w:val="00A94947"/>
    <w:rsid w:val="00A9528B"/>
    <w:rsid w:val="00AA2963"/>
    <w:rsid w:val="00AA479A"/>
    <w:rsid w:val="00AA55C1"/>
    <w:rsid w:val="00AD0417"/>
    <w:rsid w:val="00AE047A"/>
    <w:rsid w:val="00AE59A3"/>
    <w:rsid w:val="00AF4A78"/>
    <w:rsid w:val="00B24982"/>
    <w:rsid w:val="00B24D51"/>
    <w:rsid w:val="00B360B7"/>
    <w:rsid w:val="00B53F35"/>
    <w:rsid w:val="00B540D1"/>
    <w:rsid w:val="00B55CAD"/>
    <w:rsid w:val="00B7266E"/>
    <w:rsid w:val="00B72D79"/>
    <w:rsid w:val="00B75D76"/>
    <w:rsid w:val="00B975BD"/>
    <w:rsid w:val="00BA0BF6"/>
    <w:rsid w:val="00BB19DC"/>
    <w:rsid w:val="00BB2CF4"/>
    <w:rsid w:val="00BC1F10"/>
    <w:rsid w:val="00BD68A6"/>
    <w:rsid w:val="00BE6F4C"/>
    <w:rsid w:val="00BF2ECF"/>
    <w:rsid w:val="00C10093"/>
    <w:rsid w:val="00C23714"/>
    <w:rsid w:val="00C23A76"/>
    <w:rsid w:val="00C25DF7"/>
    <w:rsid w:val="00C31273"/>
    <w:rsid w:val="00C462EE"/>
    <w:rsid w:val="00C46C04"/>
    <w:rsid w:val="00C61A2E"/>
    <w:rsid w:val="00C9223B"/>
    <w:rsid w:val="00C92B6C"/>
    <w:rsid w:val="00C95D07"/>
    <w:rsid w:val="00CA4545"/>
    <w:rsid w:val="00CA4841"/>
    <w:rsid w:val="00CB0D85"/>
    <w:rsid w:val="00CB76C3"/>
    <w:rsid w:val="00CC1D71"/>
    <w:rsid w:val="00CC27A3"/>
    <w:rsid w:val="00CC6275"/>
    <w:rsid w:val="00CD0C34"/>
    <w:rsid w:val="00CD7795"/>
    <w:rsid w:val="00CE7536"/>
    <w:rsid w:val="00CE7E4E"/>
    <w:rsid w:val="00CF2D0C"/>
    <w:rsid w:val="00CF2D18"/>
    <w:rsid w:val="00CF3BDA"/>
    <w:rsid w:val="00CF5105"/>
    <w:rsid w:val="00D03198"/>
    <w:rsid w:val="00D03F13"/>
    <w:rsid w:val="00D23971"/>
    <w:rsid w:val="00D35AD6"/>
    <w:rsid w:val="00D36696"/>
    <w:rsid w:val="00D36E26"/>
    <w:rsid w:val="00D3742C"/>
    <w:rsid w:val="00D41116"/>
    <w:rsid w:val="00D44D3F"/>
    <w:rsid w:val="00DA30C6"/>
    <w:rsid w:val="00DB05FD"/>
    <w:rsid w:val="00DB59CB"/>
    <w:rsid w:val="00DB5FB6"/>
    <w:rsid w:val="00DC2CCB"/>
    <w:rsid w:val="00DC31C9"/>
    <w:rsid w:val="00DE5B06"/>
    <w:rsid w:val="00DF359D"/>
    <w:rsid w:val="00E10B5A"/>
    <w:rsid w:val="00E11A4B"/>
    <w:rsid w:val="00E311A3"/>
    <w:rsid w:val="00E47EF3"/>
    <w:rsid w:val="00E51F57"/>
    <w:rsid w:val="00E54EEC"/>
    <w:rsid w:val="00E55057"/>
    <w:rsid w:val="00E5686F"/>
    <w:rsid w:val="00E61BB2"/>
    <w:rsid w:val="00E75EB6"/>
    <w:rsid w:val="00E815C3"/>
    <w:rsid w:val="00E82276"/>
    <w:rsid w:val="00E8492B"/>
    <w:rsid w:val="00EA1E16"/>
    <w:rsid w:val="00EA5C36"/>
    <w:rsid w:val="00EC146F"/>
    <w:rsid w:val="00EC413C"/>
    <w:rsid w:val="00EC4F52"/>
    <w:rsid w:val="00EE43CF"/>
    <w:rsid w:val="00EF421C"/>
    <w:rsid w:val="00EF47D8"/>
    <w:rsid w:val="00F009B0"/>
    <w:rsid w:val="00F131EE"/>
    <w:rsid w:val="00F13591"/>
    <w:rsid w:val="00F15A2C"/>
    <w:rsid w:val="00F217E8"/>
    <w:rsid w:val="00F247DD"/>
    <w:rsid w:val="00F276D4"/>
    <w:rsid w:val="00F403CD"/>
    <w:rsid w:val="00F4475B"/>
    <w:rsid w:val="00F45C72"/>
    <w:rsid w:val="00F4764C"/>
    <w:rsid w:val="00F51FA6"/>
    <w:rsid w:val="00F53B57"/>
    <w:rsid w:val="00F6257A"/>
    <w:rsid w:val="00F63CD3"/>
    <w:rsid w:val="00F746AC"/>
    <w:rsid w:val="00F853ED"/>
    <w:rsid w:val="00FA6356"/>
    <w:rsid w:val="00FB2DC7"/>
    <w:rsid w:val="00FC01AA"/>
    <w:rsid w:val="00FC25F3"/>
    <w:rsid w:val="00FC5A14"/>
    <w:rsid w:val="00FD539B"/>
    <w:rsid w:val="00FD5ADC"/>
    <w:rsid w:val="00FD662C"/>
    <w:rsid w:val="00FE16CB"/>
    <w:rsid w:val="00FF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6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49682E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2B6C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16656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rsid w:val="0016656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665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99"/>
    <w:qFormat/>
    <w:rsid w:val="0016656C"/>
    <w:pPr>
      <w:ind w:left="720"/>
      <w:contextualSpacing/>
    </w:pPr>
  </w:style>
  <w:style w:type="paragraph" w:styleId="a5">
    <w:name w:val="footer"/>
    <w:basedOn w:val="a"/>
    <w:link w:val="a6"/>
    <w:uiPriority w:val="99"/>
    <w:rsid w:val="00166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56C"/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C10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10093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1D1867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5B51ED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13EA3-227C-42A3-8C9F-B20114FB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117</cp:revision>
  <cp:lastPrinted>2023-11-06T06:12:00Z</cp:lastPrinted>
  <dcterms:created xsi:type="dcterms:W3CDTF">2012-09-20T08:00:00Z</dcterms:created>
  <dcterms:modified xsi:type="dcterms:W3CDTF">2024-11-12T02:17:00Z</dcterms:modified>
</cp:coreProperties>
</file>