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Y="-85"/>
        <w:tblW w:w="9540" w:type="dxa"/>
        <w:tblLayout w:type="fixed"/>
        <w:tblLook w:val="04A0"/>
      </w:tblPr>
      <w:tblGrid>
        <w:gridCol w:w="9540"/>
      </w:tblGrid>
      <w:tr w:rsidR="00DC1A8E" w:rsidRPr="00DC1A8E" w:rsidTr="00605797">
        <w:tc>
          <w:tcPr>
            <w:tcW w:w="9540" w:type="dxa"/>
            <w:tcBorders>
              <w:top w:val="nil"/>
              <w:left w:val="nil"/>
              <w:bottom w:val="double" w:sz="18" w:space="0" w:color="auto"/>
              <w:right w:val="nil"/>
            </w:tcBorders>
            <w:hideMark/>
          </w:tcPr>
          <w:p w:rsidR="00DC1A8E" w:rsidRPr="00DC1A8E" w:rsidRDefault="00DC1A8E" w:rsidP="00DC1A8E">
            <w:pPr>
              <w:jc w:val="center"/>
              <w:rPr>
                <w:b/>
                <w:sz w:val="26"/>
                <w:szCs w:val="26"/>
              </w:rPr>
            </w:pPr>
            <w:r w:rsidRPr="00DC1A8E">
              <w:rPr>
                <w:noProof/>
                <w:sz w:val="26"/>
                <w:szCs w:val="26"/>
              </w:rPr>
              <w:drawing>
                <wp:inline distT="0" distB="0" distL="0" distR="0">
                  <wp:extent cx="770890" cy="770890"/>
                  <wp:effectExtent l="19050" t="0" r="0" b="0"/>
                  <wp:docPr id="2" name="Рисунок 2" descr="Герб черный-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черный-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0890" cy="770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1A8E" w:rsidRPr="00DC1A8E" w:rsidRDefault="00DC1A8E" w:rsidP="00DC1A8E">
            <w:pPr>
              <w:jc w:val="center"/>
              <w:rPr>
                <w:b/>
                <w:sz w:val="26"/>
                <w:szCs w:val="26"/>
              </w:rPr>
            </w:pPr>
            <w:r w:rsidRPr="00DC1A8E">
              <w:rPr>
                <w:b/>
                <w:sz w:val="26"/>
                <w:szCs w:val="26"/>
              </w:rPr>
              <w:t xml:space="preserve">СОВЕТ ДЕПУТАТОВ САПОГОВСКОГО СЕЛЬСОВЕТА </w:t>
            </w:r>
          </w:p>
          <w:p w:rsidR="00DC1A8E" w:rsidRPr="00DC1A8E" w:rsidRDefault="00DC1A8E" w:rsidP="00DC1A8E">
            <w:pPr>
              <w:jc w:val="center"/>
              <w:rPr>
                <w:b/>
                <w:sz w:val="26"/>
                <w:szCs w:val="26"/>
              </w:rPr>
            </w:pPr>
            <w:r w:rsidRPr="00DC1A8E">
              <w:rPr>
                <w:b/>
                <w:sz w:val="26"/>
                <w:szCs w:val="26"/>
              </w:rPr>
              <w:t>УСТЬ-АБАКАНСКОГО РАЙОНА РЕСПУБЛИКИ ХАКАСИЯ</w:t>
            </w:r>
          </w:p>
        </w:tc>
      </w:tr>
    </w:tbl>
    <w:p w:rsidR="00DC1A8E" w:rsidRPr="00DC1A8E" w:rsidRDefault="00DC1A8E" w:rsidP="00DC1A8E">
      <w:pPr>
        <w:jc w:val="center"/>
        <w:rPr>
          <w:b/>
          <w:sz w:val="26"/>
          <w:szCs w:val="26"/>
        </w:rPr>
      </w:pPr>
    </w:p>
    <w:p w:rsidR="00DC1A8E" w:rsidRPr="00DC1A8E" w:rsidRDefault="00694404" w:rsidP="00694404">
      <w:pPr>
        <w:pStyle w:val="1"/>
        <w:tabs>
          <w:tab w:val="center" w:pos="4677"/>
          <w:tab w:val="left" w:pos="8154"/>
        </w:tabs>
        <w:spacing w:before="0"/>
        <w:rPr>
          <w:rFonts w:ascii="Times New Roman" w:hAnsi="Times New Roman" w:cs="Times New Roman"/>
          <w:b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color w:val="auto"/>
          <w:sz w:val="26"/>
          <w:szCs w:val="26"/>
        </w:rPr>
        <w:tab/>
      </w:r>
      <w:r w:rsidR="00DC1A8E" w:rsidRPr="00DC1A8E">
        <w:rPr>
          <w:rFonts w:ascii="Times New Roman" w:hAnsi="Times New Roman" w:cs="Times New Roman"/>
          <w:b/>
          <w:color w:val="auto"/>
          <w:sz w:val="26"/>
          <w:szCs w:val="26"/>
        </w:rPr>
        <w:t>Р Е Ш Е Н И Е</w:t>
      </w:r>
      <w:r>
        <w:rPr>
          <w:rFonts w:ascii="Times New Roman" w:hAnsi="Times New Roman" w:cs="Times New Roman"/>
          <w:b/>
          <w:color w:val="auto"/>
          <w:sz w:val="26"/>
          <w:szCs w:val="26"/>
        </w:rPr>
        <w:tab/>
      </w:r>
      <w:r w:rsidR="00620B77">
        <w:rPr>
          <w:rFonts w:ascii="Times New Roman" w:hAnsi="Times New Roman" w:cs="Times New Roman"/>
          <w:b/>
          <w:color w:val="auto"/>
          <w:sz w:val="26"/>
          <w:szCs w:val="26"/>
        </w:rPr>
        <w:t>ПРОЕКТ</w:t>
      </w:r>
    </w:p>
    <w:p w:rsidR="00DC1A8E" w:rsidRPr="00DC1A8E" w:rsidRDefault="00DC1A8E" w:rsidP="00DC1A8E">
      <w:pPr>
        <w:rPr>
          <w:sz w:val="26"/>
          <w:szCs w:val="26"/>
        </w:rPr>
      </w:pPr>
    </w:p>
    <w:p w:rsidR="00DC1A8E" w:rsidRPr="00DC1A8E" w:rsidRDefault="00140507" w:rsidP="00DC1A8E">
      <w:pPr>
        <w:jc w:val="center"/>
        <w:rPr>
          <w:sz w:val="26"/>
          <w:szCs w:val="26"/>
        </w:rPr>
      </w:pPr>
      <w:r>
        <w:rPr>
          <w:sz w:val="26"/>
          <w:szCs w:val="26"/>
        </w:rPr>
        <w:t>о</w:t>
      </w:r>
      <w:r w:rsidR="00DC1A8E" w:rsidRPr="00DC1A8E">
        <w:rPr>
          <w:sz w:val="26"/>
          <w:szCs w:val="26"/>
        </w:rPr>
        <w:t>т</w:t>
      </w:r>
      <w:r>
        <w:rPr>
          <w:sz w:val="26"/>
          <w:szCs w:val="26"/>
        </w:rPr>
        <w:t xml:space="preserve"> </w:t>
      </w:r>
      <w:r w:rsidR="00620B77">
        <w:rPr>
          <w:sz w:val="26"/>
          <w:szCs w:val="26"/>
        </w:rPr>
        <w:t>______</w:t>
      </w:r>
      <w:r w:rsidR="002E0BF6">
        <w:rPr>
          <w:sz w:val="26"/>
          <w:szCs w:val="26"/>
        </w:rPr>
        <w:t>.</w:t>
      </w:r>
      <w:r w:rsidR="00DC1A8E" w:rsidRPr="00DC1A8E">
        <w:rPr>
          <w:sz w:val="26"/>
          <w:szCs w:val="26"/>
        </w:rPr>
        <w:t>202</w:t>
      </w:r>
      <w:r w:rsidR="003E4D87">
        <w:rPr>
          <w:sz w:val="26"/>
          <w:szCs w:val="26"/>
        </w:rPr>
        <w:t>4</w:t>
      </w:r>
      <w:r w:rsidR="00DC1A8E" w:rsidRPr="00DC1A8E">
        <w:rPr>
          <w:sz w:val="26"/>
          <w:szCs w:val="26"/>
        </w:rPr>
        <w:t>г.                            аал Сапогов                                            №</w:t>
      </w:r>
    </w:p>
    <w:p w:rsidR="00412726" w:rsidRPr="00DC1A8E" w:rsidRDefault="00412726" w:rsidP="00DC1A8E">
      <w:pPr>
        <w:jc w:val="center"/>
        <w:rPr>
          <w:b/>
          <w:i/>
          <w:sz w:val="26"/>
          <w:szCs w:val="26"/>
        </w:rPr>
      </w:pPr>
    </w:p>
    <w:p w:rsidR="00DC1A8E" w:rsidRDefault="007E1CDD" w:rsidP="00DC1A8E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О </w:t>
      </w:r>
      <w:r w:rsidR="00675B49">
        <w:rPr>
          <w:b/>
          <w:i/>
          <w:sz w:val="26"/>
          <w:szCs w:val="26"/>
        </w:rPr>
        <w:t>введении</w:t>
      </w:r>
      <w:r w:rsidR="00DC1A8E" w:rsidRPr="00DC1A8E">
        <w:rPr>
          <w:b/>
          <w:i/>
          <w:sz w:val="26"/>
          <w:szCs w:val="26"/>
        </w:rPr>
        <w:t xml:space="preserve"> на территории муниципального образования </w:t>
      </w:r>
    </w:p>
    <w:p w:rsidR="00DC1A8E" w:rsidRPr="00DC1A8E" w:rsidRDefault="00DC1A8E" w:rsidP="00DC1A8E">
      <w:pPr>
        <w:jc w:val="center"/>
        <w:rPr>
          <w:b/>
          <w:i/>
          <w:sz w:val="26"/>
          <w:szCs w:val="26"/>
        </w:rPr>
      </w:pPr>
      <w:r w:rsidRPr="00DC1A8E">
        <w:rPr>
          <w:b/>
          <w:i/>
          <w:sz w:val="26"/>
          <w:szCs w:val="26"/>
        </w:rPr>
        <w:t>Сапоговский сельсовет Усть-Абаканского района Республики Хакасия</w:t>
      </w:r>
      <w:r w:rsidR="00F85338">
        <w:rPr>
          <w:b/>
          <w:i/>
          <w:sz w:val="26"/>
          <w:szCs w:val="26"/>
        </w:rPr>
        <w:t xml:space="preserve"> </w:t>
      </w:r>
      <w:r w:rsidRPr="00DC1A8E">
        <w:rPr>
          <w:b/>
          <w:i/>
          <w:sz w:val="26"/>
          <w:szCs w:val="26"/>
        </w:rPr>
        <w:t>земельного налога на 202</w:t>
      </w:r>
      <w:r w:rsidR="003E4D87">
        <w:rPr>
          <w:b/>
          <w:i/>
          <w:sz w:val="26"/>
          <w:szCs w:val="26"/>
        </w:rPr>
        <w:t>5</w:t>
      </w:r>
      <w:r w:rsidRPr="00DC1A8E">
        <w:rPr>
          <w:b/>
          <w:i/>
          <w:sz w:val="26"/>
          <w:szCs w:val="26"/>
        </w:rPr>
        <w:t xml:space="preserve"> год</w:t>
      </w:r>
    </w:p>
    <w:p w:rsidR="00412726" w:rsidRPr="00DC1A8E" w:rsidRDefault="00412726" w:rsidP="00DC1A8E">
      <w:pPr>
        <w:pStyle w:val="a3"/>
        <w:jc w:val="center"/>
        <w:rPr>
          <w:rFonts w:ascii="Times New Roman" w:hAnsi="Times New Roman"/>
          <w:b/>
          <w:i/>
          <w:sz w:val="26"/>
          <w:szCs w:val="26"/>
        </w:rPr>
      </w:pPr>
    </w:p>
    <w:p w:rsidR="00DC1A8E" w:rsidRPr="00DC1A8E" w:rsidRDefault="00412726" w:rsidP="00DC1A8E">
      <w:pPr>
        <w:ind w:firstLine="567"/>
        <w:jc w:val="both"/>
        <w:rPr>
          <w:sz w:val="26"/>
          <w:szCs w:val="26"/>
        </w:rPr>
      </w:pPr>
      <w:r w:rsidRPr="00DC1A8E">
        <w:rPr>
          <w:sz w:val="26"/>
          <w:szCs w:val="26"/>
        </w:rPr>
        <w:t xml:space="preserve">В соответствии с главой 31 Налогового кодекса Российской Федерации, </w:t>
      </w:r>
      <w:r w:rsidR="00AA70B0" w:rsidRPr="00DC1A8E">
        <w:rPr>
          <w:sz w:val="26"/>
          <w:szCs w:val="26"/>
        </w:rPr>
        <w:t xml:space="preserve">п. 3 </w:t>
      </w:r>
      <w:r w:rsidRPr="00DC1A8E">
        <w:rPr>
          <w:color w:val="000000"/>
          <w:sz w:val="26"/>
          <w:szCs w:val="26"/>
        </w:rPr>
        <w:t xml:space="preserve">ч. 10 ст. 35 </w:t>
      </w:r>
      <w:r w:rsidRPr="00DC1A8E">
        <w:rPr>
          <w:sz w:val="26"/>
          <w:szCs w:val="26"/>
        </w:rPr>
        <w:t>Федерального закона от 06.10.2003г. № 131-ФЗ «Об общих принципах организации местного самоупр</w:t>
      </w:r>
      <w:r w:rsidR="00AA70B0" w:rsidRPr="00DC1A8E">
        <w:rPr>
          <w:sz w:val="26"/>
          <w:szCs w:val="26"/>
        </w:rPr>
        <w:t>авления в Российской Федерации»</w:t>
      </w:r>
      <w:r w:rsidRPr="00DC1A8E">
        <w:rPr>
          <w:sz w:val="26"/>
          <w:szCs w:val="26"/>
        </w:rPr>
        <w:t xml:space="preserve">, руководствуясь </w:t>
      </w:r>
      <w:r w:rsidR="00DC1A8E" w:rsidRPr="00DC1A8E">
        <w:rPr>
          <w:sz w:val="26"/>
          <w:szCs w:val="26"/>
        </w:rPr>
        <w:t>Уставом муниципального образования Сапоговский сельсовет Усть-Абаканского района Республики Хакасия Совет депутатов Сапоговского сельсовета</w:t>
      </w:r>
    </w:p>
    <w:p w:rsidR="00DC1A8E" w:rsidRPr="00DC1A8E" w:rsidRDefault="00DC1A8E" w:rsidP="00DC1A8E">
      <w:pPr>
        <w:ind w:firstLine="567"/>
        <w:jc w:val="both"/>
        <w:rPr>
          <w:b/>
          <w:sz w:val="26"/>
          <w:szCs w:val="26"/>
        </w:rPr>
      </w:pPr>
      <w:r w:rsidRPr="00DC1A8E">
        <w:rPr>
          <w:b/>
          <w:sz w:val="26"/>
          <w:szCs w:val="26"/>
        </w:rPr>
        <w:t>РЕШИЛ:</w:t>
      </w:r>
    </w:p>
    <w:p w:rsidR="00412726" w:rsidRPr="00DC1A8E" w:rsidRDefault="00412726" w:rsidP="00DC1A8E">
      <w:pPr>
        <w:ind w:firstLine="567"/>
        <w:jc w:val="both"/>
        <w:rPr>
          <w:sz w:val="26"/>
          <w:szCs w:val="26"/>
        </w:rPr>
      </w:pPr>
      <w:r w:rsidRPr="00DC1A8E">
        <w:rPr>
          <w:sz w:val="26"/>
          <w:szCs w:val="26"/>
        </w:rPr>
        <w:t>1.</w:t>
      </w:r>
      <w:r w:rsidR="00847E72">
        <w:rPr>
          <w:sz w:val="26"/>
          <w:szCs w:val="26"/>
        </w:rPr>
        <w:t>В</w:t>
      </w:r>
      <w:bookmarkStart w:id="0" w:name="_GoBack"/>
      <w:bookmarkEnd w:id="0"/>
      <w:r w:rsidRPr="00DC1A8E">
        <w:rPr>
          <w:sz w:val="26"/>
          <w:szCs w:val="26"/>
        </w:rPr>
        <w:t>вест</w:t>
      </w:r>
      <w:r w:rsidR="00F745CF" w:rsidRPr="00DC1A8E">
        <w:rPr>
          <w:sz w:val="26"/>
          <w:szCs w:val="26"/>
        </w:rPr>
        <w:t>и в действие с 1 января 202</w:t>
      </w:r>
      <w:r w:rsidR="003E4D87">
        <w:rPr>
          <w:sz w:val="26"/>
          <w:szCs w:val="26"/>
        </w:rPr>
        <w:t>5</w:t>
      </w:r>
      <w:r w:rsidRPr="00DC1A8E">
        <w:rPr>
          <w:sz w:val="26"/>
          <w:szCs w:val="26"/>
        </w:rPr>
        <w:t xml:space="preserve"> года на территории муниципального образования </w:t>
      </w:r>
      <w:r w:rsidR="00346497">
        <w:rPr>
          <w:sz w:val="26"/>
          <w:szCs w:val="26"/>
        </w:rPr>
        <w:t>Сапоговский</w:t>
      </w:r>
      <w:r w:rsidRPr="00DC1A8E">
        <w:rPr>
          <w:sz w:val="26"/>
          <w:szCs w:val="26"/>
        </w:rPr>
        <w:t xml:space="preserve"> сельсовет земельный налог.</w:t>
      </w:r>
    </w:p>
    <w:p w:rsidR="00412726" w:rsidRPr="00DC1A8E" w:rsidRDefault="00AA70B0" w:rsidP="00D322FF">
      <w:pPr>
        <w:ind w:firstLine="567"/>
        <w:rPr>
          <w:sz w:val="26"/>
          <w:szCs w:val="26"/>
        </w:rPr>
      </w:pPr>
      <w:r w:rsidRPr="00DC1A8E">
        <w:rPr>
          <w:sz w:val="26"/>
          <w:szCs w:val="26"/>
        </w:rPr>
        <w:t>2. Ввести</w:t>
      </w:r>
      <w:r w:rsidR="00412726" w:rsidRPr="00DC1A8E">
        <w:rPr>
          <w:sz w:val="26"/>
          <w:szCs w:val="26"/>
        </w:rPr>
        <w:t xml:space="preserve"> налоговые ставки земельного налога в следующих размерах:</w:t>
      </w:r>
    </w:p>
    <w:p w:rsidR="00412726" w:rsidRPr="00DC1A8E" w:rsidRDefault="00412726" w:rsidP="00D322FF">
      <w:pPr>
        <w:ind w:firstLine="567"/>
        <w:jc w:val="both"/>
        <w:rPr>
          <w:sz w:val="26"/>
          <w:szCs w:val="26"/>
        </w:rPr>
      </w:pPr>
      <w:r w:rsidRPr="00DC1A8E">
        <w:rPr>
          <w:sz w:val="26"/>
          <w:szCs w:val="26"/>
        </w:rPr>
        <w:t xml:space="preserve">а) 0,3 процента в отношении земельных участков:  </w:t>
      </w:r>
    </w:p>
    <w:p w:rsidR="002D0306" w:rsidRPr="00694404" w:rsidRDefault="002D0306" w:rsidP="00D322FF">
      <w:pPr>
        <w:ind w:firstLine="567"/>
        <w:jc w:val="both"/>
        <w:rPr>
          <w:sz w:val="26"/>
          <w:szCs w:val="26"/>
        </w:rPr>
      </w:pPr>
      <w:r w:rsidRPr="00694404">
        <w:rPr>
          <w:sz w:val="26"/>
          <w:szCs w:val="26"/>
        </w:rPr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412726" w:rsidRPr="00694404" w:rsidRDefault="00412726" w:rsidP="00D322F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94404">
        <w:rPr>
          <w:rFonts w:ascii="Times New Roman" w:hAnsi="Times New Roman" w:cs="Times New Roman"/>
          <w:sz w:val="26"/>
          <w:szCs w:val="26"/>
        </w:rPr>
        <w:t xml:space="preserve">- </w:t>
      </w:r>
      <w:r w:rsidR="00D322FF" w:rsidRPr="00694404">
        <w:rPr>
          <w:rFonts w:ascii="Times New Roman" w:hAnsi="Times New Roman" w:cs="Times New Roman"/>
          <w:sz w:val="26"/>
          <w:szCs w:val="26"/>
        </w:rPr>
        <w:t xml:space="preserve">занятых </w:t>
      </w:r>
      <w:hyperlink r:id="rId7">
        <w:r w:rsidR="00D322FF" w:rsidRPr="00694404">
          <w:rPr>
            <w:rFonts w:ascii="Times New Roman" w:hAnsi="Times New Roman" w:cs="Times New Roman"/>
            <w:sz w:val="26"/>
            <w:szCs w:val="26"/>
          </w:rPr>
          <w:t>жилищным фондом</w:t>
        </w:r>
      </w:hyperlink>
      <w:r w:rsidR="00D322FF" w:rsidRPr="00694404">
        <w:rPr>
          <w:rFonts w:ascii="Times New Roman" w:hAnsi="Times New Roman" w:cs="Times New Roman"/>
          <w:sz w:val="26"/>
          <w:szCs w:val="26"/>
        </w:rPr>
        <w:t xml:space="preserve">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</w:t>
      </w:r>
      <w:r w:rsidR="0086263E">
        <w:rPr>
          <w:rFonts w:ascii="Times New Roman" w:hAnsi="Times New Roman" w:cs="Times New Roman"/>
          <w:sz w:val="26"/>
          <w:szCs w:val="26"/>
        </w:rPr>
        <w:t xml:space="preserve">х) для жилищного строительства </w:t>
      </w:r>
      <w:r w:rsidR="00D322FF" w:rsidRPr="001D3C05">
        <w:rPr>
          <w:rFonts w:ascii="Times New Roman" w:hAnsi="Times New Roman" w:cs="Times New Roman"/>
          <w:sz w:val="26"/>
          <w:szCs w:val="26"/>
        </w:rPr>
        <w:t xml:space="preserve">за </w:t>
      </w:r>
      <w:hyperlink r:id="rId8">
        <w:r w:rsidR="00D322FF" w:rsidRPr="001D3C05">
          <w:rPr>
            <w:rFonts w:ascii="Times New Roman" w:hAnsi="Times New Roman" w:cs="Times New Roman"/>
            <w:sz w:val="26"/>
            <w:szCs w:val="26"/>
          </w:rPr>
          <w:t>исключением</w:t>
        </w:r>
      </w:hyperlink>
      <w:r w:rsidR="00D322FF" w:rsidRPr="001D3C05">
        <w:rPr>
          <w:rFonts w:ascii="Times New Roman" w:hAnsi="Times New Roman" w:cs="Times New Roman"/>
          <w:sz w:val="26"/>
          <w:szCs w:val="26"/>
        </w:rPr>
        <w:t xml:space="preserve"> </w:t>
      </w:r>
      <w:r w:rsidR="001D3C05" w:rsidRPr="001D3C05">
        <w:rPr>
          <w:rFonts w:ascii="Times New Roman" w:hAnsi="Times New Roman" w:cs="Times New Roman"/>
          <w:sz w:val="26"/>
          <w:szCs w:val="26"/>
        </w:rPr>
        <w:t xml:space="preserve">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</w:t>
      </w:r>
      <w:r w:rsidR="00D37DA5" w:rsidRPr="001D3C05">
        <w:rPr>
          <w:rFonts w:ascii="Times New Roman" w:hAnsi="Times New Roman" w:cs="Times New Roman"/>
          <w:sz w:val="26"/>
          <w:szCs w:val="26"/>
        </w:rPr>
        <w:t>и земельных участков, кадастровая стоимость каждого из которых не превышает 300 миллионов рублей</w:t>
      </w:r>
      <w:r w:rsidR="00D322FF" w:rsidRPr="001D3C05">
        <w:rPr>
          <w:rFonts w:ascii="Times New Roman" w:hAnsi="Times New Roman" w:cs="Times New Roman"/>
          <w:sz w:val="26"/>
          <w:szCs w:val="26"/>
        </w:rPr>
        <w:t>;</w:t>
      </w:r>
    </w:p>
    <w:p w:rsidR="00412726" w:rsidRPr="00DC1A8E" w:rsidRDefault="00412726" w:rsidP="00D322FF">
      <w:pPr>
        <w:ind w:firstLine="567"/>
        <w:jc w:val="both"/>
        <w:rPr>
          <w:sz w:val="26"/>
          <w:szCs w:val="26"/>
        </w:rPr>
      </w:pPr>
      <w:r w:rsidRPr="00694404">
        <w:rPr>
          <w:sz w:val="26"/>
          <w:szCs w:val="26"/>
        </w:rPr>
        <w:t>- не используемых в предпринимательской</w:t>
      </w:r>
      <w:r w:rsidRPr="00DC1A8E">
        <w:rPr>
          <w:sz w:val="26"/>
          <w:szCs w:val="26"/>
        </w:rPr>
        <w:t xml:space="preserve">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</w:t>
      </w:r>
      <w:r w:rsidR="00D37DA5">
        <w:rPr>
          <w:sz w:val="26"/>
          <w:szCs w:val="26"/>
        </w:rPr>
        <w:t>, за исключением указанных в настоящем абзаце земельных участков, кадастровая стоимость каждого из которых не превышает 300 миллионов рублей;</w:t>
      </w:r>
    </w:p>
    <w:p w:rsidR="00412726" w:rsidRPr="00DC1A8E" w:rsidRDefault="00412726" w:rsidP="00DC1A8E">
      <w:pPr>
        <w:ind w:firstLine="567"/>
        <w:jc w:val="both"/>
        <w:rPr>
          <w:sz w:val="26"/>
          <w:szCs w:val="26"/>
        </w:rPr>
      </w:pPr>
      <w:r w:rsidRPr="00DC1A8E">
        <w:rPr>
          <w:sz w:val="26"/>
          <w:szCs w:val="26"/>
        </w:rPr>
        <w:lastRenderedPageBreak/>
        <w:t xml:space="preserve">  - ограниченных в обороте в соответствии с законодательством Российской Федерации, представленных для обеспечения обороны, безопасности и таможенных нужд;</w:t>
      </w:r>
    </w:p>
    <w:p w:rsidR="00412726" w:rsidRPr="00DC1A8E" w:rsidRDefault="00412726" w:rsidP="00DC1A8E">
      <w:pPr>
        <w:ind w:firstLine="567"/>
        <w:jc w:val="both"/>
        <w:rPr>
          <w:sz w:val="26"/>
          <w:szCs w:val="26"/>
        </w:rPr>
      </w:pPr>
      <w:r w:rsidRPr="00DC1A8E">
        <w:rPr>
          <w:sz w:val="26"/>
          <w:szCs w:val="26"/>
        </w:rPr>
        <w:t>б) 1,5 процента в отношении прочих земельных участков.</w:t>
      </w:r>
    </w:p>
    <w:p w:rsidR="00412726" w:rsidRPr="00DC1A8E" w:rsidRDefault="00412726" w:rsidP="00DC1A8E">
      <w:pPr>
        <w:ind w:firstLine="567"/>
        <w:jc w:val="both"/>
        <w:rPr>
          <w:sz w:val="26"/>
          <w:szCs w:val="26"/>
        </w:rPr>
      </w:pPr>
      <w:r w:rsidRPr="00DC1A8E">
        <w:rPr>
          <w:sz w:val="26"/>
          <w:szCs w:val="26"/>
        </w:rPr>
        <w:t xml:space="preserve">3. </w:t>
      </w:r>
      <w:r w:rsidR="0080168D" w:rsidRPr="00DC1A8E">
        <w:rPr>
          <w:sz w:val="26"/>
          <w:szCs w:val="26"/>
        </w:rPr>
        <w:t xml:space="preserve">Налог и авансовые платежи по налогу уплачиваются налогоплательщиками-организациями в бюджет по месту нахождения земельных участков признаваемых объектом налогообложения. </w:t>
      </w:r>
    </w:p>
    <w:p w:rsidR="00412726" w:rsidRPr="00DC1A8E" w:rsidRDefault="00412726" w:rsidP="00DC1A8E">
      <w:pPr>
        <w:ind w:firstLine="567"/>
        <w:jc w:val="both"/>
        <w:rPr>
          <w:sz w:val="26"/>
          <w:szCs w:val="26"/>
        </w:rPr>
      </w:pPr>
      <w:r w:rsidRPr="00DC1A8E">
        <w:rPr>
          <w:sz w:val="26"/>
          <w:szCs w:val="26"/>
        </w:rPr>
        <w:t>4.</w:t>
      </w:r>
      <w:r w:rsidR="00424311">
        <w:rPr>
          <w:sz w:val="26"/>
          <w:szCs w:val="26"/>
        </w:rPr>
        <w:t xml:space="preserve"> </w:t>
      </w:r>
      <w:r w:rsidRPr="00DC1A8E">
        <w:rPr>
          <w:sz w:val="26"/>
          <w:szCs w:val="26"/>
        </w:rPr>
        <w:t xml:space="preserve">Установить, что для физических лиц, имеющих в собственности, постоянном (бессрочном) пользовании или пожизненном наследуемом владении земельные участки, являющиеся объектом налогообложения на территории </w:t>
      </w:r>
      <w:r w:rsidR="00E840A0">
        <w:rPr>
          <w:sz w:val="26"/>
          <w:szCs w:val="26"/>
        </w:rPr>
        <w:t>Сапоговского</w:t>
      </w:r>
      <w:r w:rsidR="00F85338">
        <w:rPr>
          <w:sz w:val="26"/>
          <w:szCs w:val="26"/>
        </w:rPr>
        <w:t xml:space="preserve"> </w:t>
      </w:r>
      <w:r w:rsidRPr="00DC1A8E">
        <w:rPr>
          <w:sz w:val="26"/>
          <w:szCs w:val="26"/>
        </w:rPr>
        <w:t>сельсовета, следующие льготы.</w:t>
      </w:r>
    </w:p>
    <w:p w:rsidR="00412726" w:rsidRPr="00DC1A8E" w:rsidRDefault="00412726" w:rsidP="00DC1A8E">
      <w:pPr>
        <w:ind w:firstLine="567"/>
        <w:jc w:val="both"/>
        <w:rPr>
          <w:sz w:val="26"/>
          <w:szCs w:val="26"/>
        </w:rPr>
      </w:pPr>
      <w:r w:rsidRPr="00DC1A8E">
        <w:rPr>
          <w:sz w:val="26"/>
          <w:szCs w:val="26"/>
        </w:rPr>
        <w:t>4.1. Предоставить льготы по земельному налогу за земельные участки, предназначенные для личного подсобного хозяйства, индивидуального жилищного строительства, индивидуального гаражного строительства, ведения дачного хозяйства, садоводства, огородничества следующим категориям налогоплательщиков – физических лиц в размере 100 %:</w:t>
      </w:r>
    </w:p>
    <w:p w:rsidR="00412726" w:rsidRPr="00DC1A8E" w:rsidRDefault="00412726" w:rsidP="00DC1A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C1A8E">
        <w:rPr>
          <w:rFonts w:ascii="Times New Roman" w:hAnsi="Times New Roman" w:cs="Times New Roman"/>
          <w:sz w:val="26"/>
          <w:szCs w:val="26"/>
        </w:rPr>
        <w:t>а) граждане старше 70 лет;</w:t>
      </w:r>
    </w:p>
    <w:p w:rsidR="00412726" w:rsidRPr="00DC1A8E" w:rsidRDefault="00412726" w:rsidP="00DC1A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C1A8E">
        <w:rPr>
          <w:rFonts w:ascii="Times New Roman" w:hAnsi="Times New Roman" w:cs="Times New Roman"/>
          <w:sz w:val="26"/>
          <w:szCs w:val="26"/>
        </w:rPr>
        <w:t>б) Герои Советского Союза, Герои Российской Федерации, полные кавалеры ордена Славы;</w:t>
      </w:r>
    </w:p>
    <w:p w:rsidR="00412726" w:rsidRPr="00DC1A8E" w:rsidRDefault="00412726" w:rsidP="00DC1A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C1A8E">
        <w:rPr>
          <w:rFonts w:ascii="Times New Roman" w:hAnsi="Times New Roman" w:cs="Times New Roman"/>
          <w:sz w:val="26"/>
          <w:szCs w:val="26"/>
        </w:rPr>
        <w:t>в) инвалиды 1, 2 группы;</w:t>
      </w:r>
    </w:p>
    <w:p w:rsidR="00412726" w:rsidRPr="00DC1A8E" w:rsidRDefault="00412726" w:rsidP="00DC1A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C1A8E">
        <w:rPr>
          <w:rFonts w:ascii="Times New Roman" w:hAnsi="Times New Roman" w:cs="Times New Roman"/>
          <w:sz w:val="26"/>
          <w:szCs w:val="26"/>
        </w:rPr>
        <w:t>г) инвалиды с детства;</w:t>
      </w:r>
    </w:p>
    <w:p w:rsidR="00412726" w:rsidRPr="00DC1A8E" w:rsidRDefault="00412726" w:rsidP="00DC1A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C1A8E">
        <w:rPr>
          <w:rFonts w:ascii="Times New Roman" w:hAnsi="Times New Roman" w:cs="Times New Roman"/>
          <w:sz w:val="26"/>
          <w:szCs w:val="26"/>
        </w:rPr>
        <w:t>д) ветераны и инвалиды ВОВ, а также ветераны и инвалиды боевых действий;</w:t>
      </w:r>
    </w:p>
    <w:p w:rsidR="00412726" w:rsidRPr="00DC1A8E" w:rsidRDefault="00412726" w:rsidP="00DC1A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D3C05">
        <w:rPr>
          <w:rFonts w:ascii="Times New Roman" w:hAnsi="Times New Roman" w:cs="Times New Roman"/>
          <w:sz w:val="26"/>
          <w:szCs w:val="26"/>
        </w:rPr>
        <w:t xml:space="preserve">е) физические лица, имеющие право на получение социальной поддержки в соответствии с </w:t>
      </w:r>
      <w:hyperlink r:id="rId9" w:history="1">
        <w:r w:rsidRPr="001D3C05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1D3C05">
        <w:rPr>
          <w:rFonts w:ascii="Times New Roman" w:hAnsi="Times New Roman" w:cs="Times New Roman"/>
          <w:sz w:val="26"/>
          <w:szCs w:val="26"/>
        </w:rPr>
        <w:t xml:space="preserve"> Российской Федерации "О социальной защите граждан, подвергшихся воздействию радиации вследствие катастрофы на Чернобыльской АЭС" (в редакции Закона Российской Федерации от 18 июня 1992 года N 3061-1), в соответствии с Федеральным </w:t>
      </w:r>
      <w:hyperlink r:id="rId10" w:history="1">
        <w:r w:rsidRPr="001D3C05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1D3C05">
        <w:rPr>
          <w:rFonts w:ascii="Times New Roman" w:hAnsi="Times New Roman" w:cs="Times New Roman"/>
          <w:sz w:val="26"/>
          <w:szCs w:val="26"/>
        </w:rPr>
        <w:t xml:space="preserve"> от 26.11.1998 N 175-ФЗ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Теча" и в соответствии с Федеральным </w:t>
      </w:r>
      <w:hyperlink r:id="rId11" w:history="1">
        <w:r w:rsidRPr="001D3C05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1D3C05">
        <w:rPr>
          <w:rFonts w:ascii="Times New Roman" w:hAnsi="Times New Roman" w:cs="Times New Roman"/>
          <w:sz w:val="26"/>
          <w:szCs w:val="26"/>
        </w:rPr>
        <w:t xml:space="preserve"> от 10.01.2002 N 2-ФЗ "О социальных гарантиях гражданам, подвергшимся радиационному воздействию вследствие ядерных испытаний на Семипалатинском полигоне";</w:t>
      </w:r>
    </w:p>
    <w:p w:rsidR="00412726" w:rsidRPr="00DC1A8E" w:rsidRDefault="00412726" w:rsidP="00DC1A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C1A8E">
        <w:rPr>
          <w:rFonts w:ascii="Times New Roman" w:hAnsi="Times New Roman" w:cs="Times New Roman"/>
          <w:sz w:val="26"/>
          <w:szCs w:val="26"/>
        </w:rPr>
        <w:t>ж) физические лица, принимавшие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</w:t>
      </w:r>
    </w:p>
    <w:p w:rsidR="00412726" w:rsidRDefault="00412726" w:rsidP="00344AAC">
      <w:pPr>
        <w:tabs>
          <w:tab w:val="left" w:pos="900"/>
        </w:tabs>
        <w:ind w:firstLine="567"/>
        <w:jc w:val="both"/>
        <w:rPr>
          <w:sz w:val="26"/>
          <w:szCs w:val="26"/>
        </w:rPr>
      </w:pPr>
      <w:r w:rsidRPr="00DC1A8E">
        <w:rPr>
          <w:sz w:val="26"/>
          <w:szCs w:val="26"/>
        </w:rPr>
        <w:t>з) физические лица, получившие или перенесшие лучевую болезнь или ставшие инвалидами в результате испытаний, учений и иных работ, связанных с любыми видами</w:t>
      </w:r>
      <w:r w:rsidR="009C4214">
        <w:rPr>
          <w:sz w:val="26"/>
          <w:szCs w:val="26"/>
        </w:rPr>
        <w:t>;</w:t>
      </w:r>
    </w:p>
    <w:p w:rsidR="009C4214" w:rsidRPr="00694404" w:rsidRDefault="003E7FF4" w:rsidP="009C4214">
      <w:pPr>
        <w:pStyle w:val="Bodytext20"/>
        <w:shd w:val="clear" w:color="auto" w:fill="auto"/>
        <w:tabs>
          <w:tab w:val="left" w:leader="underscore" w:pos="1694"/>
        </w:tabs>
        <w:spacing w:before="0"/>
        <w:ind w:firstLine="620"/>
        <w:rPr>
          <w:b w:val="0"/>
        </w:rPr>
      </w:pPr>
      <w:r w:rsidRPr="001D3C05">
        <w:rPr>
          <w:b w:val="0"/>
          <w:color w:val="000000"/>
          <w:lang w:eastAsia="ru-RU" w:bidi="ru-RU"/>
        </w:rPr>
        <w:t>и</w:t>
      </w:r>
      <w:r w:rsidR="009C4214" w:rsidRPr="001D3C05">
        <w:rPr>
          <w:b w:val="0"/>
          <w:color w:val="000000"/>
          <w:lang w:eastAsia="ru-RU" w:bidi="ru-RU"/>
        </w:rPr>
        <w:t>) гражданам, проживающим на территории муниципального образования Сапоговский сельсовет из числа военнослужащих, добровольцев, принима</w:t>
      </w:r>
      <w:r w:rsidR="009C4214" w:rsidRPr="001D3C05">
        <w:rPr>
          <w:b w:val="0"/>
          <w:color w:val="000000"/>
          <w:lang w:eastAsia="ru-RU" w:bidi="ru-RU"/>
        </w:rPr>
        <w:softHyphen/>
        <w:t>ющих участие с 24 февраля 2022 года в специальной военной операции, про</w:t>
      </w:r>
      <w:r w:rsidR="009C4214" w:rsidRPr="001D3C05">
        <w:rPr>
          <w:b w:val="0"/>
          <w:color w:val="000000"/>
          <w:lang w:eastAsia="ru-RU" w:bidi="ru-RU"/>
        </w:rPr>
        <w:softHyphen/>
        <w:t>водимой на территориях Украины, Донецкой Народной Республики, Луган</w:t>
      </w:r>
      <w:r w:rsidR="009C4214" w:rsidRPr="001D3C05">
        <w:rPr>
          <w:b w:val="0"/>
          <w:color w:val="000000"/>
          <w:lang w:eastAsia="ru-RU" w:bidi="ru-RU"/>
        </w:rPr>
        <w:softHyphen/>
        <w:t>ской Народной Республики, Запорожской и Херсонской областей, а также при</w:t>
      </w:r>
      <w:r w:rsidR="009C4214" w:rsidRPr="001D3C05">
        <w:rPr>
          <w:b w:val="0"/>
          <w:color w:val="000000"/>
          <w:lang w:eastAsia="ru-RU" w:bidi="ru-RU"/>
        </w:rPr>
        <w:softHyphen/>
        <w:t>званных на военную службу по мобилизации в Вооруженные Силы Россий</w:t>
      </w:r>
      <w:r w:rsidR="009C4214" w:rsidRPr="001D3C05">
        <w:rPr>
          <w:b w:val="0"/>
          <w:color w:val="000000"/>
          <w:lang w:eastAsia="ru-RU" w:bidi="ru-RU"/>
        </w:rPr>
        <w:softHyphen/>
        <w:t>ской Федерации в соответствии с Указом Президента Российской Федерации от 21 сентября 2022 года № 647 «Об объявлении частичной мобилизации в Российской</w:t>
      </w:r>
      <w:r w:rsidR="009C4214" w:rsidRPr="00694404">
        <w:rPr>
          <w:b w:val="0"/>
          <w:color w:val="000000"/>
          <w:lang w:eastAsia="ru-RU" w:bidi="ru-RU"/>
        </w:rPr>
        <w:t xml:space="preserve"> Федерации» </w:t>
      </w:r>
      <w:r w:rsidR="009C4214" w:rsidRPr="00694404">
        <w:rPr>
          <w:b w:val="0"/>
          <w:color w:val="000000"/>
          <w:lang w:eastAsia="ru-RU" w:bidi="ru-RU"/>
        </w:rPr>
        <w:lastRenderedPageBreak/>
        <w:t>после 21 сентября 2022 года, и члены их семей (супру</w:t>
      </w:r>
      <w:r w:rsidR="009C4214" w:rsidRPr="00694404">
        <w:rPr>
          <w:b w:val="0"/>
          <w:color w:val="000000"/>
          <w:lang w:eastAsia="ru-RU" w:bidi="ru-RU"/>
        </w:rPr>
        <w:softHyphen/>
        <w:t>га (супруг), несовершеннолетние дети, дети в возрасте до 23 лет, обучающиеся в образовательных организациях по очной форме обучения) - на один объект налогообложения по выбору налогоплательщика за налоговый период 202</w:t>
      </w:r>
      <w:r>
        <w:rPr>
          <w:b w:val="0"/>
          <w:color w:val="000000"/>
          <w:lang w:eastAsia="ru-RU" w:bidi="ru-RU"/>
        </w:rPr>
        <w:t>3</w:t>
      </w:r>
      <w:r w:rsidR="00694404" w:rsidRPr="00694404">
        <w:rPr>
          <w:b w:val="0"/>
          <w:color w:val="000000"/>
          <w:lang w:eastAsia="ru-RU" w:bidi="ru-RU"/>
        </w:rPr>
        <w:t xml:space="preserve"> </w:t>
      </w:r>
      <w:r w:rsidR="009C4214" w:rsidRPr="00694404">
        <w:rPr>
          <w:b w:val="0"/>
          <w:color w:val="000000"/>
          <w:lang w:eastAsia="ru-RU" w:bidi="ru-RU"/>
        </w:rPr>
        <w:t>года.</w:t>
      </w:r>
    </w:p>
    <w:p w:rsidR="009C4214" w:rsidRPr="009C4214" w:rsidRDefault="009C4214" w:rsidP="009C4214">
      <w:pPr>
        <w:tabs>
          <w:tab w:val="left" w:pos="900"/>
        </w:tabs>
        <w:ind w:firstLine="567"/>
        <w:jc w:val="both"/>
        <w:rPr>
          <w:sz w:val="26"/>
          <w:szCs w:val="26"/>
        </w:rPr>
      </w:pPr>
      <w:r w:rsidRPr="00694404">
        <w:rPr>
          <w:color w:val="000000"/>
          <w:sz w:val="26"/>
          <w:szCs w:val="26"/>
          <w:lang w:bidi="ru-RU"/>
        </w:rPr>
        <w:t xml:space="preserve">Предоставление льготы, установленным пунктом </w:t>
      </w:r>
      <w:r w:rsidR="00316075" w:rsidRPr="00694404">
        <w:rPr>
          <w:color w:val="000000"/>
          <w:sz w:val="26"/>
          <w:szCs w:val="26"/>
          <w:lang w:bidi="ru-RU"/>
        </w:rPr>
        <w:t>4</w:t>
      </w:r>
      <w:r w:rsidR="00A169B3" w:rsidRPr="00694404">
        <w:rPr>
          <w:color w:val="000000"/>
          <w:sz w:val="26"/>
          <w:szCs w:val="26"/>
          <w:lang w:bidi="ru-RU"/>
        </w:rPr>
        <w:t xml:space="preserve">.1. подпунктом </w:t>
      </w:r>
      <w:r w:rsidR="003E7FF4">
        <w:rPr>
          <w:color w:val="000000"/>
          <w:sz w:val="26"/>
          <w:szCs w:val="26"/>
          <w:lang w:bidi="ru-RU"/>
        </w:rPr>
        <w:t>и</w:t>
      </w:r>
      <w:r w:rsidR="00A169B3" w:rsidRPr="00694404">
        <w:rPr>
          <w:color w:val="000000"/>
          <w:sz w:val="26"/>
          <w:szCs w:val="26"/>
          <w:lang w:bidi="ru-RU"/>
        </w:rPr>
        <w:t>)</w:t>
      </w:r>
      <w:r w:rsidRPr="00694404">
        <w:rPr>
          <w:color w:val="000000"/>
          <w:sz w:val="26"/>
          <w:szCs w:val="26"/>
          <w:lang w:bidi="ru-RU"/>
        </w:rPr>
        <w:t xml:space="preserve"> настоящего Решения, осуществляется в соответствии с перечнем лиц, предоставляемым в налого</w:t>
      </w:r>
      <w:r w:rsidRPr="00694404">
        <w:rPr>
          <w:color w:val="000000"/>
          <w:sz w:val="26"/>
          <w:szCs w:val="26"/>
          <w:lang w:bidi="ru-RU"/>
        </w:rPr>
        <w:softHyphen/>
        <w:t>вый орган исполнительным органом государственной власти Республики Ха</w:t>
      </w:r>
      <w:r w:rsidRPr="00694404">
        <w:rPr>
          <w:color w:val="000000"/>
          <w:sz w:val="26"/>
          <w:szCs w:val="26"/>
          <w:lang w:bidi="ru-RU"/>
        </w:rPr>
        <w:softHyphen/>
        <w:t>касия в сфере социальной защиты и социальной поддержки населения»</w:t>
      </w:r>
      <w:r w:rsidR="00316075" w:rsidRPr="00694404">
        <w:rPr>
          <w:color w:val="000000"/>
          <w:sz w:val="26"/>
          <w:szCs w:val="26"/>
          <w:lang w:bidi="ru-RU"/>
        </w:rPr>
        <w:t>.</w:t>
      </w:r>
    </w:p>
    <w:p w:rsidR="00412726" w:rsidRPr="009C4214" w:rsidRDefault="00412726" w:rsidP="00DC1A8E">
      <w:pPr>
        <w:tabs>
          <w:tab w:val="left" w:pos="900"/>
        </w:tabs>
        <w:ind w:firstLine="567"/>
        <w:jc w:val="both"/>
        <w:rPr>
          <w:sz w:val="26"/>
          <w:szCs w:val="26"/>
        </w:rPr>
      </w:pPr>
      <w:r w:rsidRPr="009C4214">
        <w:rPr>
          <w:sz w:val="26"/>
          <w:szCs w:val="26"/>
        </w:rPr>
        <w:t>5.</w:t>
      </w:r>
      <w:r w:rsidR="007E7275" w:rsidRPr="009C4214">
        <w:rPr>
          <w:sz w:val="26"/>
          <w:szCs w:val="26"/>
        </w:rPr>
        <w:t xml:space="preserve"> </w:t>
      </w:r>
      <w:r w:rsidRPr="009C4214">
        <w:rPr>
          <w:sz w:val="26"/>
          <w:szCs w:val="26"/>
        </w:rPr>
        <w:t>Установить, что в отношении земельных участков, предназначенных для индивидуального жилищного строительства, индивидуального гаражного строительства, ведения дачного хозяйства, садоводства, огородничества, лицо, у которого имеется несколько участков одного вида разрешенного использования, вправе пользоваться льготой по земельному налогу по одному из таких земельных участков по своему выбору.</w:t>
      </w:r>
    </w:p>
    <w:p w:rsidR="00412726" w:rsidRPr="009C4214" w:rsidRDefault="00F745CF" w:rsidP="00DC1A8E">
      <w:pPr>
        <w:pStyle w:val="a7"/>
      </w:pPr>
      <w:r w:rsidRPr="009C4214">
        <w:t>6</w:t>
      </w:r>
      <w:r w:rsidR="00412726" w:rsidRPr="009C4214">
        <w:t>.</w:t>
      </w:r>
      <w:r w:rsidR="00DC1A8E" w:rsidRPr="009C4214">
        <w:t xml:space="preserve"> Направить настоящее Решение для подписания и опубликования в газете «Усть-Абаканские известия» главе Сапоговского сельсовета.</w:t>
      </w:r>
    </w:p>
    <w:p w:rsidR="00412726" w:rsidRPr="00DC1A8E" w:rsidRDefault="00F745CF" w:rsidP="00DC1A8E">
      <w:pPr>
        <w:ind w:firstLine="567"/>
        <w:jc w:val="both"/>
        <w:rPr>
          <w:sz w:val="26"/>
          <w:szCs w:val="26"/>
        </w:rPr>
      </w:pPr>
      <w:r w:rsidRPr="00DC1A8E">
        <w:rPr>
          <w:sz w:val="26"/>
          <w:szCs w:val="26"/>
        </w:rPr>
        <w:t>7</w:t>
      </w:r>
      <w:r w:rsidR="00412726" w:rsidRPr="00DC1A8E">
        <w:rPr>
          <w:sz w:val="26"/>
          <w:szCs w:val="26"/>
        </w:rPr>
        <w:t>. Настоящее Решение вступает в силу по истечении одного месяца со дня его официального опубликования, но не ранее 1 января 202</w:t>
      </w:r>
      <w:r w:rsidR="003E4D87">
        <w:rPr>
          <w:sz w:val="26"/>
          <w:szCs w:val="26"/>
        </w:rPr>
        <w:t>5</w:t>
      </w:r>
      <w:r w:rsidR="00412726" w:rsidRPr="00DC1A8E">
        <w:rPr>
          <w:sz w:val="26"/>
          <w:szCs w:val="26"/>
        </w:rPr>
        <w:t xml:space="preserve"> года.</w:t>
      </w:r>
    </w:p>
    <w:p w:rsidR="00412726" w:rsidRPr="00DC1A8E" w:rsidRDefault="00412726" w:rsidP="00DC1A8E">
      <w:pPr>
        <w:jc w:val="both"/>
        <w:rPr>
          <w:sz w:val="26"/>
          <w:szCs w:val="26"/>
        </w:rPr>
      </w:pPr>
    </w:p>
    <w:p w:rsidR="00D9714B" w:rsidRDefault="00D9714B" w:rsidP="001C7E2D">
      <w:pPr>
        <w:ind w:firstLine="567"/>
        <w:rPr>
          <w:sz w:val="26"/>
          <w:szCs w:val="26"/>
        </w:rPr>
      </w:pPr>
    </w:p>
    <w:p w:rsidR="00412726" w:rsidRDefault="00DC1A8E" w:rsidP="001C7E2D">
      <w:pPr>
        <w:ind w:firstLine="567"/>
      </w:pPr>
      <w:r w:rsidRPr="00DC1A8E">
        <w:rPr>
          <w:sz w:val="26"/>
          <w:szCs w:val="26"/>
        </w:rPr>
        <w:t>Глава Сапоговского сельсовета</w:t>
      </w:r>
      <w:r w:rsidRPr="00DC1A8E">
        <w:rPr>
          <w:sz w:val="26"/>
          <w:szCs w:val="26"/>
        </w:rPr>
        <w:tab/>
      </w:r>
      <w:r w:rsidRPr="00DC1A8E">
        <w:rPr>
          <w:sz w:val="26"/>
          <w:szCs w:val="26"/>
        </w:rPr>
        <w:tab/>
        <w:t xml:space="preserve">                                    Лапина Е.М.</w:t>
      </w:r>
    </w:p>
    <w:sectPr w:rsidR="00412726" w:rsidSect="0075113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3C57" w:rsidRDefault="00C43C57" w:rsidP="00751132">
      <w:r>
        <w:separator/>
      </w:r>
    </w:p>
  </w:endnote>
  <w:endnote w:type="continuationSeparator" w:id="1">
    <w:p w:rsidR="00C43C57" w:rsidRDefault="00C43C57" w:rsidP="007511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3C57" w:rsidRDefault="00C43C57" w:rsidP="00751132">
      <w:r>
        <w:separator/>
      </w:r>
    </w:p>
  </w:footnote>
  <w:footnote w:type="continuationSeparator" w:id="1">
    <w:p w:rsidR="00C43C57" w:rsidRDefault="00C43C57" w:rsidP="007511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7937"/>
    <w:rsid w:val="00095D08"/>
    <w:rsid w:val="000B406E"/>
    <w:rsid w:val="001010A2"/>
    <w:rsid w:val="0013716E"/>
    <w:rsid w:val="00140507"/>
    <w:rsid w:val="0019722E"/>
    <w:rsid w:val="001C4DE3"/>
    <w:rsid w:val="001C7E2D"/>
    <w:rsid w:val="001D348F"/>
    <w:rsid w:val="001D3C05"/>
    <w:rsid w:val="001F0E88"/>
    <w:rsid w:val="002A6401"/>
    <w:rsid w:val="002D0306"/>
    <w:rsid w:val="002E0BF6"/>
    <w:rsid w:val="00316075"/>
    <w:rsid w:val="00344AAC"/>
    <w:rsid w:val="00346497"/>
    <w:rsid w:val="003A6F54"/>
    <w:rsid w:val="003D1D1B"/>
    <w:rsid w:val="003E4D87"/>
    <w:rsid w:val="003E7FF4"/>
    <w:rsid w:val="003F74DE"/>
    <w:rsid w:val="00412726"/>
    <w:rsid w:val="00424311"/>
    <w:rsid w:val="00437F4C"/>
    <w:rsid w:val="004E01EC"/>
    <w:rsid w:val="00592CFC"/>
    <w:rsid w:val="005E4F30"/>
    <w:rsid w:val="005F68A5"/>
    <w:rsid w:val="00620B77"/>
    <w:rsid w:val="00647937"/>
    <w:rsid w:val="0065680D"/>
    <w:rsid w:val="00661C2E"/>
    <w:rsid w:val="00675B49"/>
    <w:rsid w:val="00694404"/>
    <w:rsid w:val="00751132"/>
    <w:rsid w:val="007A0ED1"/>
    <w:rsid w:val="007D5BC3"/>
    <w:rsid w:val="007E1CDD"/>
    <w:rsid w:val="007E7275"/>
    <w:rsid w:val="0080168D"/>
    <w:rsid w:val="00847E72"/>
    <w:rsid w:val="0086263E"/>
    <w:rsid w:val="0089242C"/>
    <w:rsid w:val="00894D22"/>
    <w:rsid w:val="008A101B"/>
    <w:rsid w:val="00971597"/>
    <w:rsid w:val="0098726E"/>
    <w:rsid w:val="009C34E7"/>
    <w:rsid w:val="009C4214"/>
    <w:rsid w:val="009D28A4"/>
    <w:rsid w:val="009D31A0"/>
    <w:rsid w:val="00A169B3"/>
    <w:rsid w:val="00A51BE1"/>
    <w:rsid w:val="00A65D91"/>
    <w:rsid w:val="00AA70B0"/>
    <w:rsid w:val="00B5549D"/>
    <w:rsid w:val="00B73BA7"/>
    <w:rsid w:val="00B96D42"/>
    <w:rsid w:val="00C12DDF"/>
    <w:rsid w:val="00C43C57"/>
    <w:rsid w:val="00C66135"/>
    <w:rsid w:val="00CA01DC"/>
    <w:rsid w:val="00D2062D"/>
    <w:rsid w:val="00D322FF"/>
    <w:rsid w:val="00D37DA5"/>
    <w:rsid w:val="00D773F4"/>
    <w:rsid w:val="00D9714B"/>
    <w:rsid w:val="00DC1A8E"/>
    <w:rsid w:val="00DC451D"/>
    <w:rsid w:val="00DE5407"/>
    <w:rsid w:val="00E840A0"/>
    <w:rsid w:val="00EA32D4"/>
    <w:rsid w:val="00F018C1"/>
    <w:rsid w:val="00F22004"/>
    <w:rsid w:val="00F51793"/>
    <w:rsid w:val="00F517FD"/>
    <w:rsid w:val="00F745CF"/>
    <w:rsid w:val="00F85338"/>
    <w:rsid w:val="00F90AB3"/>
    <w:rsid w:val="00FA76A7"/>
    <w:rsid w:val="00FE6AF9"/>
    <w:rsid w:val="00FF4D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7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1272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272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ConsPlusNormal">
    <w:name w:val="ConsPlusNormal"/>
    <w:rsid w:val="004127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41272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A6F5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A6F5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661C2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Body Text Indent"/>
    <w:basedOn w:val="a"/>
    <w:link w:val="a8"/>
    <w:uiPriority w:val="99"/>
    <w:unhideWhenUsed/>
    <w:rsid w:val="00DC1A8E"/>
    <w:pPr>
      <w:ind w:firstLine="567"/>
      <w:jc w:val="both"/>
    </w:pPr>
    <w:rPr>
      <w:sz w:val="26"/>
      <w:szCs w:val="26"/>
    </w:rPr>
  </w:style>
  <w:style w:type="character" w:customStyle="1" w:styleId="a8">
    <w:name w:val="Основной текст с отступом Знак"/>
    <w:basedOn w:val="a0"/>
    <w:link w:val="a7"/>
    <w:uiPriority w:val="99"/>
    <w:rsid w:val="00DC1A8E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9">
    <w:name w:val="header"/>
    <w:basedOn w:val="a"/>
    <w:link w:val="aa"/>
    <w:uiPriority w:val="99"/>
    <w:unhideWhenUsed/>
    <w:rsid w:val="0075113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511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75113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51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rsid w:val="009C421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9C4214"/>
    <w:pPr>
      <w:widowControl w:val="0"/>
      <w:shd w:val="clear" w:color="auto" w:fill="FFFFFF"/>
      <w:spacing w:before="240" w:line="298" w:lineRule="exact"/>
      <w:jc w:val="both"/>
    </w:pPr>
    <w:rPr>
      <w:b/>
      <w:bCs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3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104E948E507AAF97987152D4F6A7EB41036597E3984F53CC20783F41AD9BD9F1FDE426DAA53DE920786B7C4C380B4A2DCAB82DC2FFA5D5BEFm9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104E948E507AAF97987152D4F6A7EB4103759793584F53CC20783F41AD9BD9F1FDE426DAA53DB930A86B7C4C380B4A2DCAB82DC2FFA5D5BEFm9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7D444E5EF1A8F9BD0A8E875B97B1BB1D5B278EB5A7022A1EFD6DF43716z4e8D" TargetMode="Externa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7D444E5EF1A8F9BD0A8E875B97B1BB1D5B278EB5A0072A1EFD6DF43716z4e8D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7D444E5EF1A8F9BD0A8E875B97B1BB1D5B278EB5A1062A1EFD6DF43716z4e8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1081</Words>
  <Characters>6163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Ekaterina</cp:lastModifiedBy>
  <cp:revision>58</cp:revision>
  <cp:lastPrinted>2024-11-20T01:41:00Z</cp:lastPrinted>
  <dcterms:created xsi:type="dcterms:W3CDTF">2020-11-18T08:03:00Z</dcterms:created>
  <dcterms:modified xsi:type="dcterms:W3CDTF">2024-11-20T01:41:00Z</dcterms:modified>
</cp:coreProperties>
</file>